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50D" w:rsidRPr="00CB750D" w:rsidRDefault="00CB750D" w:rsidP="00CB750D">
      <w:pPr>
        <w:pStyle w:val="Ttulo1"/>
        <w:jc w:val="center"/>
        <w:rPr>
          <w:rFonts w:ascii="Arial" w:hAnsi="Arial" w:cs="Arial"/>
          <w:b/>
          <w:sz w:val="28"/>
        </w:rPr>
      </w:pPr>
      <w:bookmarkStart w:id="0" w:name="_Toc443674621"/>
      <w:r w:rsidRPr="00CB750D">
        <w:rPr>
          <w:rStyle w:val="Ttulo2Car"/>
          <w:rFonts w:ascii="Arial" w:hAnsi="Arial" w:cs="Arial"/>
          <w:b/>
          <w:sz w:val="24"/>
          <w:szCs w:val="24"/>
        </w:rPr>
        <w:t>LOS GURÚS DE LA ADMINISTRACIÓN Y SUS APORTACIONES</w:t>
      </w:r>
      <w:bookmarkEnd w:id="0"/>
    </w:p>
    <w:p w:rsidR="00CB750D" w:rsidRDefault="00CB750D" w:rsidP="00C04E8C">
      <w:pPr>
        <w:pStyle w:val="Ttulo1"/>
        <w:jc w:val="both"/>
        <w:rPr>
          <w:rFonts w:ascii="Arial" w:hAnsi="Arial" w:cs="Arial"/>
          <w:b/>
          <w:sz w:val="28"/>
        </w:rPr>
      </w:pPr>
    </w:p>
    <w:p w:rsidR="00F91A63" w:rsidRPr="00E10FA6" w:rsidRDefault="00610FB9" w:rsidP="00C04E8C">
      <w:pPr>
        <w:pStyle w:val="Ttulo1"/>
        <w:jc w:val="both"/>
        <w:rPr>
          <w:rFonts w:ascii="Arial" w:hAnsi="Arial" w:cs="Arial"/>
          <w:b/>
          <w:sz w:val="28"/>
        </w:rPr>
      </w:pPr>
      <w:bookmarkStart w:id="1" w:name="_Toc443674622"/>
      <w:r w:rsidRPr="00E10FA6">
        <w:rPr>
          <w:rFonts w:ascii="Arial" w:hAnsi="Arial" w:cs="Arial"/>
          <w:b/>
          <w:sz w:val="28"/>
        </w:rPr>
        <w:t>Introducción</w:t>
      </w:r>
      <w:bookmarkEnd w:id="1"/>
    </w:p>
    <w:p w:rsidR="00610FB9" w:rsidRPr="000D4386" w:rsidRDefault="00610FB9" w:rsidP="00C04E8C">
      <w:pPr>
        <w:jc w:val="both"/>
        <w:rPr>
          <w:rFonts w:ascii="Arial" w:hAnsi="Arial" w:cs="Arial"/>
        </w:rPr>
      </w:pPr>
    </w:p>
    <w:p w:rsidR="00610FB9" w:rsidRPr="000D4386" w:rsidRDefault="00610FB9" w:rsidP="00C04E8C">
      <w:pPr>
        <w:spacing w:line="360" w:lineRule="auto"/>
        <w:jc w:val="both"/>
        <w:rPr>
          <w:rFonts w:ascii="Arial" w:hAnsi="Arial" w:cs="Arial"/>
          <w:sz w:val="24"/>
        </w:rPr>
      </w:pPr>
      <w:r w:rsidRPr="000D4386">
        <w:rPr>
          <w:rFonts w:ascii="Arial" w:hAnsi="Arial" w:cs="Arial"/>
          <w:sz w:val="24"/>
        </w:rPr>
        <w:t>Al hablar de administración, es importante mencionar a los personajes que han ido influyendo a través de la historia en ella, en este artículo podremos saber quiénes fueron esos personajes y cuáles fueron sus principales aportaciones, ya que como se sabe la administración ha estado presente en la vida de las personas desde tiempos inmemorables donde no se le conocía con este nombre, por el contrario, las personas la llevaban a cabo casi de manera inconsciente, ya que simplemente era una forma de convivir con el ambiente que los rodeaba.</w:t>
      </w:r>
    </w:p>
    <w:p w:rsidR="00610FB9" w:rsidRPr="000D4386" w:rsidRDefault="00610FB9" w:rsidP="00C04E8C">
      <w:pPr>
        <w:spacing w:line="360" w:lineRule="auto"/>
        <w:jc w:val="both"/>
        <w:rPr>
          <w:rFonts w:ascii="Arial" w:hAnsi="Arial" w:cs="Arial"/>
          <w:sz w:val="24"/>
        </w:rPr>
      </w:pPr>
    </w:p>
    <w:p w:rsidR="00610FB9" w:rsidRPr="000D4386" w:rsidRDefault="00610FB9" w:rsidP="00C04E8C">
      <w:pPr>
        <w:spacing w:line="360" w:lineRule="auto"/>
        <w:jc w:val="both"/>
        <w:rPr>
          <w:rFonts w:ascii="Arial" w:hAnsi="Arial" w:cs="Arial"/>
          <w:sz w:val="24"/>
        </w:rPr>
      </w:pPr>
      <w:r w:rsidRPr="000D4386">
        <w:rPr>
          <w:rFonts w:ascii="Arial" w:hAnsi="Arial" w:cs="Arial"/>
          <w:sz w:val="24"/>
        </w:rPr>
        <w:t>Así, poco a poco, fueron surgiendo personajes que aportaron algún conocimiento importante para la administración, es por ello que se mencionarán las aportaciones más influyentes.</w:t>
      </w:r>
    </w:p>
    <w:p w:rsidR="00610FB9" w:rsidRPr="00E10FA6" w:rsidRDefault="00A5041F" w:rsidP="00C04E8C">
      <w:pPr>
        <w:pStyle w:val="Ttulo1"/>
        <w:jc w:val="both"/>
        <w:rPr>
          <w:rFonts w:ascii="Arial" w:hAnsi="Arial" w:cs="Arial"/>
          <w:b/>
          <w:sz w:val="28"/>
        </w:rPr>
      </w:pPr>
      <w:bookmarkStart w:id="2" w:name="_Toc443674623"/>
      <w:r w:rsidRPr="00E10FA6">
        <w:rPr>
          <w:rFonts w:ascii="Arial" w:hAnsi="Arial" w:cs="Arial"/>
          <w:b/>
          <w:sz w:val="28"/>
        </w:rPr>
        <w:t>Los gurús de la administración y sus aportaciones</w:t>
      </w:r>
      <w:bookmarkEnd w:id="2"/>
    </w:p>
    <w:p w:rsidR="00610FB9" w:rsidRPr="000D4386" w:rsidRDefault="00610FB9" w:rsidP="00C04E8C">
      <w:pPr>
        <w:jc w:val="both"/>
        <w:rPr>
          <w:rFonts w:ascii="Arial" w:hAnsi="Arial" w:cs="Arial"/>
        </w:rPr>
      </w:pPr>
    </w:p>
    <w:p w:rsidR="00A5041F" w:rsidRPr="000D4386" w:rsidRDefault="00A5041F" w:rsidP="00C04E8C">
      <w:pPr>
        <w:jc w:val="both"/>
        <w:rPr>
          <w:rFonts w:ascii="Arial" w:hAnsi="Arial" w:cs="Arial"/>
          <w:sz w:val="24"/>
        </w:rPr>
      </w:pPr>
      <w:r w:rsidRPr="000D4386">
        <w:rPr>
          <w:rFonts w:ascii="Arial" w:hAnsi="Arial" w:cs="Arial"/>
          <w:sz w:val="24"/>
        </w:rPr>
        <w:t>Para empezar, se definirá el término gurú, a continuación el significado basado en la Real Academia Española, 2001: “Gurú es la persona a quien se le considera un maestro o guía espiritual, o bien, se le reconoce como autoridad intelectual”.</w:t>
      </w:r>
    </w:p>
    <w:p w:rsidR="00A5041F" w:rsidRPr="000D4386" w:rsidRDefault="00A5041F" w:rsidP="00C04E8C">
      <w:pPr>
        <w:jc w:val="both"/>
        <w:rPr>
          <w:rFonts w:ascii="Arial" w:hAnsi="Arial" w:cs="Arial"/>
          <w:sz w:val="24"/>
        </w:rPr>
      </w:pPr>
      <w:r w:rsidRPr="000D4386">
        <w:rPr>
          <w:rFonts w:ascii="Arial" w:hAnsi="Arial" w:cs="Arial"/>
          <w:sz w:val="24"/>
        </w:rPr>
        <w:t>A continuación, se irán presentado los gurús más importantes de la administración y algunas de sus aportaciones más importantes.</w:t>
      </w:r>
    </w:p>
    <w:p w:rsidR="00A5041F" w:rsidRPr="000D4386" w:rsidRDefault="00A5041F" w:rsidP="00C04E8C">
      <w:pPr>
        <w:jc w:val="both"/>
        <w:rPr>
          <w:rFonts w:ascii="Arial" w:hAnsi="Arial" w:cs="Arial"/>
          <w:sz w:val="24"/>
        </w:rPr>
      </w:pPr>
    </w:p>
    <w:p w:rsidR="00A5041F" w:rsidRPr="00E10FA6" w:rsidRDefault="000D4386" w:rsidP="00C04E8C">
      <w:pPr>
        <w:pStyle w:val="Ttulo1"/>
        <w:jc w:val="both"/>
        <w:rPr>
          <w:rFonts w:ascii="Arial" w:hAnsi="Arial" w:cs="Arial"/>
          <w:b/>
          <w:sz w:val="28"/>
        </w:rPr>
      </w:pPr>
      <w:bookmarkStart w:id="3" w:name="_Toc443674624"/>
      <w:r w:rsidRPr="00E10FA6">
        <w:rPr>
          <w:rFonts w:ascii="Arial" w:hAnsi="Arial" w:cs="Arial"/>
          <w:b/>
          <w:sz w:val="28"/>
        </w:rPr>
        <w:t>Escuela clásica</w:t>
      </w:r>
      <w:bookmarkEnd w:id="3"/>
      <w:r w:rsidRPr="00E10FA6">
        <w:rPr>
          <w:rFonts w:ascii="Arial" w:hAnsi="Arial" w:cs="Arial"/>
          <w:b/>
          <w:sz w:val="28"/>
        </w:rPr>
        <w:tab/>
      </w:r>
    </w:p>
    <w:p w:rsidR="000D4386" w:rsidRPr="000D4386" w:rsidRDefault="000D4386" w:rsidP="00C04E8C">
      <w:pPr>
        <w:jc w:val="both"/>
        <w:rPr>
          <w:rFonts w:ascii="Arial" w:hAnsi="Arial" w:cs="Arial"/>
        </w:rPr>
      </w:pPr>
    </w:p>
    <w:p w:rsidR="000D4386" w:rsidRPr="000D4386" w:rsidRDefault="000D4386" w:rsidP="00C04E8C">
      <w:pPr>
        <w:pStyle w:val="Ttulo2"/>
        <w:jc w:val="both"/>
        <w:rPr>
          <w:rFonts w:ascii="Arial" w:hAnsi="Arial" w:cs="Arial"/>
          <w:b/>
        </w:rPr>
      </w:pPr>
      <w:bookmarkStart w:id="4" w:name="_Toc443674625"/>
      <w:r w:rsidRPr="000D4386">
        <w:rPr>
          <w:rFonts w:ascii="Arial" w:hAnsi="Arial" w:cs="Arial"/>
          <w:b/>
        </w:rPr>
        <w:t>Henry Fayol (18</w:t>
      </w:r>
      <w:r w:rsidR="00BA2670">
        <w:rPr>
          <w:rFonts w:ascii="Arial" w:hAnsi="Arial" w:cs="Arial"/>
          <w:b/>
        </w:rPr>
        <w:t>41-1</w:t>
      </w:r>
      <w:r w:rsidRPr="000D4386">
        <w:rPr>
          <w:rFonts w:ascii="Arial" w:hAnsi="Arial" w:cs="Arial"/>
          <w:b/>
        </w:rPr>
        <w:t>925)</w:t>
      </w:r>
      <w:bookmarkEnd w:id="4"/>
    </w:p>
    <w:p w:rsidR="000D4386" w:rsidRPr="000D4386" w:rsidRDefault="000D4386" w:rsidP="00C04E8C">
      <w:pPr>
        <w:jc w:val="both"/>
        <w:rPr>
          <w:rFonts w:ascii="Arial" w:hAnsi="Arial" w:cs="Arial"/>
          <w:sz w:val="24"/>
        </w:rPr>
      </w:pPr>
    </w:p>
    <w:p w:rsidR="000D4386" w:rsidRPr="000D4386" w:rsidRDefault="000D4386" w:rsidP="00C04E8C">
      <w:pPr>
        <w:jc w:val="both"/>
        <w:rPr>
          <w:rFonts w:ascii="Arial" w:hAnsi="Arial" w:cs="Arial"/>
          <w:sz w:val="24"/>
        </w:rPr>
      </w:pPr>
      <w:r w:rsidRPr="000D4386">
        <w:rPr>
          <w:rFonts w:ascii="Arial" w:hAnsi="Arial" w:cs="Arial"/>
          <w:sz w:val="24"/>
        </w:rPr>
        <w:t xml:space="preserve">Ingeniero francés nacido en el año de 1841, es considerado como el padre de la administración moderna y un gran impulsor de esta. </w:t>
      </w:r>
    </w:p>
    <w:p w:rsidR="000D4386" w:rsidRPr="000D4386" w:rsidRDefault="000D4386" w:rsidP="00C04E8C">
      <w:pPr>
        <w:jc w:val="both"/>
        <w:rPr>
          <w:rFonts w:ascii="Arial" w:hAnsi="Arial" w:cs="Arial"/>
          <w:sz w:val="24"/>
        </w:rPr>
      </w:pPr>
      <w:proofErr w:type="spellStart"/>
      <w:r w:rsidRPr="000D4386">
        <w:rPr>
          <w:rFonts w:ascii="Arial" w:hAnsi="Arial" w:cs="Arial"/>
          <w:sz w:val="24"/>
        </w:rPr>
        <w:t>Fayor</w:t>
      </w:r>
      <w:proofErr w:type="spellEnd"/>
      <w:r w:rsidRPr="000D4386">
        <w:rPr>
          <w:rFonts w:ascii="Arial" w:hAnsi="Arial" w:cs="Arial"/>
          <w:sz w:val="24"/>
        </w:rPr>
        <w:t xml:space="preserve"> visualizaba los problemas de la empresa como algo perteneciente a los niveles más altos como la gerencia y no sólo a los niveles operativos.</w:t>
      </w:r>
    </w:p>
    <w:p w:rsidR="000D4386" w:rsidRDefault="000D4386" w:rsidP="00C04E8C">
      <w:pPr>
        <w:jc w:val="both"/>
        <w:rPr>
          <w:rFonts w:ascii="Arial" w:hAnsi="Arial" w:cs="Arial"/>
          <w:sz w:val="24"/>
        </w:rPr>
      </w:pPr>
      <w:r w:rsidRPr="000D4386">
        <w:rPr>
          <w:rFonts w:ascii="Arial" w:hAnsi="Arial" w:cs="Arial"/>
          <w:sz w:val="24"/>
        </w:rPr>
        <w:lastRenderedPageBreak/>
        <w:t>En 1916 publicó su obra “</w:t>
      </w:r>
      <w:proofErr w:type="spellStart"/>
      <w:r w:rsidRPr="000D4386">
        <w:rPr>
          <w:rFonts w:ascii="Arial" w:hAnsi="Arial" w:cs="Arial"/>
          <w:sz w:val="24"/>
        </w:rPr>
        <w:t>Administration</w:t>
      </w:r>
      <w:proofErr w:type="spellEnd"/>
      <w:r w:rsidRPr="000D4386">
        <w:rPr>
          <w:rFonts w:ascii="Arial" w:hAnsi="Arial" w:cs="Arial"/>
          <w:sz w:val="24"/>
        </w:rPr>
        <w:t xml:space="preserve"> </w:t>
      </w:r>
      <w:proofErr w:type="spellStart"/>
      <w:r w:rsidRPr="000D4386">
        <w:rPr>
          <w:rFonts w:ascii="Arial" w:hAnsi="Arial" w:cs="Arial"/>
          <w:sz w:val="24"/>
        </w:rPr>
        <w:t>industrielle</w:t>
      </w:r>
      <w:proofErr w:type="spellEnd"/>
      <w:r w:rsidRPr="000D4386">
        <w:rPr>
          <w:rFonts w:ascii="Arial" w:hAnsi="Arial" w:cs="Arial"/>
          <w:sz w:val="24"/>
        </w:rPr>
        <w:t xml:space="preserve"> et </w:t>
      </w:r>
      <w:proofErr w:type="spellStart"/>
      <w:r w:rsidRPr="000D4386">
        <w:rPr>
          <w:rFonts w:ascii="Arial" w:hAnsi="Arial" w:cs="Arial"/>
          <w:sz w:val="24"/>
        </w:rPr>
        <w:t>generale</w:t>
      </w:r>
      <w:proofErr w:type="spellEnd"/>
      <w:r w:rsidRPr="000D4386">
        <w:rPr>
          <w:rFonts w:ascii="Arial" w:hAnsi="Arial" w:cs="Arial"/>
          <w:sz w:val="24"/>
        </w:rPr>
        <w:t>”, sus ideas eran muy conocidas en Francia y en el año de 1930 fueron traducidas al inglés.</w:t>
      </w:r>
    </w:p>
    <w:p w:rsidR="000D4386" w:rsidRPr="000D4386" w:rsidRDefault="00BA2670" w:rsidP="00C04E8C">
      <w:pPr>
        <w:jc w:val="both"/>
        <w:rPr>
          <w:rFonts w:ascii="Arial" w:hAnsi="Arial" w:cs="Arial"/>
          <w:sz w:val="24"/>
        </w:rPr>
      </w:pPr>
      <w:r>
        <w:rPr>
          <w:rFonts w:ascii="Arial" w:hAnsi="Arial" w:cs="Arial"/>
          <w:sz w:val="24"/>
        </w:rPr>
        <w:t xml:space="preserve">Fayol en su libro traducido al español en 1987 “Administración industrial y gerencial”, hace mención y referencia de sus principales aportaciones, las cuales se describen a continuación. </w:t>
      </w:r>
    </w:p>
    <w:p w:rsidR="000D4386" w:rsidRPr="000D4386" w:rsidRDefault="000D4386" w:rsidP="00C04E8C">
      <w:pPr>
        <w:jc w:val="both"/>
        <w:rPr>
          <w:rFonts w:ascii="Arial" w:hAnsi="Arial" w:cs="Arial"/>
          <w:b/>
          <w:sz w:val="24"/>
        </w:rPr>
      </w:pPr>
      <w:r w:rsidRPr="000D4386">
        <w:rPr>
          <w:rFonts w:ascii="Arial" w:hAnsi="Arial" w:cs="Arial"/>
          <w:b/>
          <w:sz w:val="24"/>
        </w:rPr>
        <w:t>Principales aportaciones</w:t>
      </w:r>
    </w:p>
    <w:p w:rsidR="000D4386" w:rsidRPr="000D4386" w:rsidRDefault="000D4386" w:rsidP="00C04E8C">
      <w:pPr>
        <w:jc w:val="both"/>
        <w:rPr>
          <w:rFonts w:ascii="Arial" w:hAnsi="Arial" w:cs="Arial"/>
          <w:b/>
          <w:sz w:val="24"/>
        </w:rPr>
      </w:pPr>
    </w:p>
    <w:p w:rsidR="000D4386" w:rsidRDefault="000D4386" w:rsidP="00C04E8C">
      <w:pPr>
        <w:pStyle w:val="Prrafodelista"/>
        <w:numPr>
          <w:ilvl w:val="0"/>
          <w:numId w:val="1"/>
        </w:numPr>
        <w:jc w:val="both"/>
        <w:rPr>
          <w:rFonts w:ascii="Arial" w:hAnsi="Arial" w:cs="Arial"/>
          <w:sz w:val="24"/>
        </w:rPr>
      </w:pPr>
      <w:r w:rsidRPr="000D4386">
        <w:rPr>
          <w:rFonts w:ascii="Arial" w:hAnsi="Arial" w:cs="Arial"/>
          <w:sz w:val="24"/>
        </w:rPr>
        <w:t>Destacó</w:t>
      </w:r>
      <w:r>
        <w:rPr>
          <w:rFonts w:ascii="Arial" w:hAnsi="Arial" w:cs="Arial"/>
          <w:sz w:val="24"/>
        </w:rPr>
        <w:t xml:space="preserve"> la universalidad de la administración.</w:t>
      </w:r>
    </w:p>
    <w:p w:rsidR="000D4386" w:rsidRDefault="000D4386" w:rsidP="00C04E8C">
      <w:pPr>
        <w:pStyle w:val="Prrafodelista"/>
        <w:numPr>
          <w:ilvl w:val="0"/>
          <w:numId w:val="1"/>
        </w:numPr>
        <w:jc w:val="both"/>
        <w:rPr>
          <w:rFonts w:ascii="Arial" w:hAnsi="Arial" w:cs="Arial"/>
          <w:sz w:val="24"/>
        </w:rPr>
      </w:pPr>
      <w:r>
        <w:rPr>
          <w:rFonts w:ascii="Arial" w:hAnsi="Arial" w:cs="Arial"/>
          <w:sz w:val="24"/>
        </w:rPr>
        <w:t>Creó el primer mo</w:t>
      </w:r>
      <w:r w:rsidR="00BA2670">
        <w:rPr>
          <w:rFonts w:ascii="Arial" w:hAnsi="Arial" w:cs="Arial"/>
          <w:sz w:val="24"/>
        </w:rPr>
        <w:t>delo del proceso administrativo, la definición de cinco grandes etapas: planeación, organización, dirección, ejecución y control.</w:t>
      </w:r>
    </w:p>
    <w:p w:rsidR="000D4386" w:rsidRDefault="000D4386" w:rsidP="00C04E8C">
      <w:pPr>
        <w:pStyle w:val="Prrafodelista"/>
        <w:numPr>
          <w:ilvl w:val="0"/>
          <w:numId w:val="1"/>
        </w:numPr>
        <w:jc w:val="both"/>
        <w:rPr>
          <w:rFonts w:ascii="Arial" w:hAnsi="Arial" w:cs="Arial"/>
          <w:sz w:val="24"/>
        </w:rPr>
      </w:pPr>
      <w:r>
        <w:rPr>
          <w:rFonts w:ascii="Arial" w:hAnsi="Arial" w:cs="Arial"/>
          <w:sz w:val="24"/>
        </w:rPr>
        <w:t>Generó los catorce principios generales de la administración: división del trabajo, autoridad, disciplina, unidad de mando, unidad de dirección, subordinación del interés particular al interés general, remuneración del personal, centralización, jerarquía</w:t>
      </w:r>
      <w:r w:rsidR="00583E2F">
        <w:rPr>
          <w:rFonts w:ascii="Arial" w:hAnsi="Arial" w:cs="Arial"/>
          <w:sz w:val="24"/>
        </w:rPr>
        <w:t xml:space="preserve">, orden, equidad, estabilidad del personal, iniciativa y unión del personal o espíritu de equipo. </w:t>
      </w:r>
      <w:r>
        <w:rPr>
          <w:rFonts w:ascii="Arial" w:hAnsi="Arial" w:cs="Arial"/>
          <w:sz w:val="24"/>
        </w:rPr>
        <w:t xml:space="preserve"> </w:t>
      </w:r>
    </w:p>
    <w:p w:rsidR="000D4386" w:rsidRDefault="000D4386" w:rsidP="00C04E8C">
      <w:pPr>
        <w:pStyle w:val="Prrafodelista"/>
        <w:numPr>
          <w:ilvl w:val="0"/>
          <w:numId w:val="1"/>
        </w:numPr>
        <w:jc w:val="both"/>
        <w:rPr>
          <w:rFonts w:ascii="Arial" w:hAnsi="Arial" w:cs="Arial"/>
          <w:sz w:val="24"/>
        </w:rPr>
      </w:pPr>
      <w:r>
        <w:rPr>
          <w:rFonts w:ascii="Arial" w:hAnsi="Arial" w:cs="Arial"/>
          <w:sz w:val="24"/>
        </w:rPr>
        <w:t>Destacó la importancia de la enseñanza de la administración en las escuelas y universidades.</w:t>
      </w:r>
    </w:p>
    <w:p w:rsidR="000D4386" w:rsidRDefault="000D4386" w:rsidP="00C04E8C">
      <w:pPr>
        <w:pStyle w:val="Prrafodelista"/>
        <w:numPr>
          <w:ilvl w:val="0"/>
          <w:numId w:val="1"/>
        </w:numPr>
        <w:jc w:val="both"/>
        <w:rPr>
          <w:rFonts w:ascii="Arial" w:hAnsi="Arial" w:cs="Arial"/>
          <w:sz w:val="24"/>
        </w:rPr>
      </w:pPr>
      <w:r>
        <w:rPr>
          <w:rFonts w:ascii="Arial" w:hAnsi="Arial" w:cs="Arial"/>
          <w:sz w:val="24"/>
        </w:rPr>
        <w:t>Definió las áreas funcionales de la organización</w:t>
      </w:r>
      <w:r w:rsidR="00BA2670">
        <w:rPr>
          <w:rFonts w:ascii="Arial" w:hAnsi="Arial" w:cs="Arial"/>
          <w:sz w:val="24"/>
        </w:rPr>
        <w:t xml:space="preserve">: técnicas, comerciales, financieras, de seguridad, contables y administrativas. </w:t>
      </w:r>
    </w:p>
    <w:p w:rsidR="000D4386" w:rsidRDefault="000D4386" w:rsidP="00C04E8C">
      <w:pPr>
        <w:pStyle w:val="Prrafodelista"/>
        <w:numPr>
          <w:ilvl w:val="0"/>
          <w:numId w:val="1"/>
        </w:numPr>
        <w:jc w:val="both"/>
        <w:rPr>
          <w:rFonts w:ascii="Arial" w:hAnsi="Arial" w:cs="Arial"/>
          <w:sz w:val="24"/>
        </w:rPr>
      </w:pPr>
      <w:r>
        <w:rPr>
          <w:rFonts w:ascii="Arial" w:hAnsi="Arial" w:cs="Arial"/>
          <w:sz w:val="24"/>
        </w:rPr>
        <w:t>Diseñó el perfil de los administradores de acuerdo con los diferentes niveles jerárquicos existentes en la organización.</w:t>
      </w:r>
    </w:p>
    <w:p w:rsidR="00652381" w:rsidRPr="00652381" w:rsidRDefault="00652381" w:rsidP="00C04E8C">
      <w:pPr>
        <w:pStyle w:val="Ttulo2"/>
        <w:jc w:val="both"/>
        <w:rPr>
          <w:rFonts w:ascii="Arial" w:hAnsi="Arial" w:cs="Arial"/>
          <w:b/>
        </w:rPr>
      </w:pPr>
      <w:bookmarkStart w:id="5" w:name="_Toc443674626"/>
      <w:r w:rsidRPr="00652381">
        <w:rPr>
          <w:rFonts w:ascii="Arial" w:hAnsi="Arial" w:cs="Arial"/>
          <w:b/>
        </w:rPr>
        <w:t xml:space="preserve">Frederick </w:t>
      </w:r>
      <w:proofErr w:type="spellStart"/>
      <w:r w:rsidRPr="00652381">
        <w:rPr>
          <w:rFonts w:ascii="Arial" w:hAnsi="Arial" w:cs="Arial"/>
          <w:b/>
        </w:rPr>
        <w:t>Winslow</w:t>
      </w:r>
      <w:proofErr w:type="spellEnd"/>
      <w:r w:rsidRPr="00652381">
        <w:rPr>
          <w:rFonts w:ascii="Arial" w:hAnsi="Arial" w:cs="Arial"/>
          <w:b/>
        </w:rPr>
        <w:t xml:space="preserve"> Taylor (1856-1915)</w:t>
      </w:r>
      <w:bookmarkEnd w:id="5"/>
    </w:p>
    <w:p w:rsidR="00BA2670" w:rsidRDefault="00BA2670" w:rsidP="00C04E8C">
      <w:pPr>
        <w:jc w:val="both"/>
        <w:rPr>
          <w:rFonts w:ascii="Arial" w:hAnsi="Arial" w:cs="Arial"/>
          <w:sz w:val="24"/>
        </w:rPr>
      </w:pPr>
    </w:p>
    <w:p w:rsidR="00652381" w:rsidRDefault="00F95075" w:rsidP="00C04E8C">
      <w:pPr>
        <w:jc w:val="both"/>
        <w:rPr>
          <w:rFonts w:ascii="Arial" w:hAnsi="Arial" w:cs="Arial"/>
          <w:sz w:val="24"/>
        </w:rPr>
      </w:pPr>
      <w:r>
        <w:rPr>
          <w:rFonts w:ascii="Arial" w:hAnsi="Arial" w:cs="Arial"/>
          <w:sz w:val="24"/>
        </w:rPr>
        <w:t xml:space="preserve">Taylor fue un ingeniero norteamericano, nació en la ciudad de </w:t>
      </w:r>
      <w:proofErr w:type="spellStart"/>
      <w:r>
        <w:rPr>
          <w:rFonts w:ascii="Arial" w:hAnsi="Arial" w:cs="Arial"/>
          <w:sz w:val="24"/>
        </w:rPr>
        <w:t>Germatown</w:t>
      </w:r>
      <w:proofErr w:type="spellEnd"/>
      <w:r>
        <w:rPr>
          <w:rFonts w:ascii="Arial" w:hAnsi="Arial" w:cs="Arial"/>
          <w:sz w:val="24"/>
        </w:rPr>
        <w:t xml:space="preserve">, Pennsylvania el 20 de mayo de 1856, fue considerado como el padre de la eficiencia y el precursor de la administración científica. </w:t>
      </w:r>
    </w:p>
    <w:p w:rsidR="00F95075" w:rsidRDefault="00F95075" w:rsidP="00C04E8C">
      <w:pPr>
        <w:jc w:val="both"/>
        <w:rPr>
          <w:rFonts w:ascii="Arial" w:hAnsi="Arial" w:cs="Arial"/>
          <w:sz w:val="24"/>
        </w:rPr>
      </w:pPr>
      <w:r>
        <w:rPr>
          <w:rFonts w:ascii="Arial" w:hAnsi="Arial" w:cs="Arial"/>
          <w:sz w:val="24"/>
        </w:rPr>
        <w:t xml:space="preserve">Sus ideas fueron mal comprendidas en un principio, ya que los patrones utilizaban el estudio de tiempos y movimientos como una forma de lograr mayores resultados de los trabajadores mediante un menor pago. </w:t>
      </w:r>
    </w:p>
    <w:p w:rsidR="00F95075" w:rsidRDefault="00AB2D5F" w:rsidP="00C04E8C">
      <w:pPr>
        <w:jc w:val="both"/>
        <w:rPr>
          <w:rFonts w:ascii="Arial" w:hAnsi="Arial" w:cs="Arial"/>
          <w:sz w:val="24"/>
        </w:rPr>
      </w:pPr>
      <w:r>
        <w:rPr>
          <w:rFonts w:ascii="Arial" w:hAnsi="Arial" w:cs="Arial"/>
          <w:sz w:val="24"/>
        </w:rPr>
        <w:t xml:space="preserve">El pensamiento y la corriente </w:t>
      </w:r>
      <w:proofErr w:type="spellStart"/>
      <w:r>
        <w:rPr>
          <w:rFonts w:ascii="Arial" w:hAnsi="Arial" w:cs="Arial"/>
          <w:sz w:val="24"/>
        </w:rPr>
        <w:t>teyloristas</w:t>
      </w:r>
      <w:proofErr w:type="spellEnd"/>
      <w:r>
        <w:rPr>
          <w:rFonts w:ascii="Arial" w:hAnsi="Arial" w:cs="Arial"/>
          <w:sz w:val="24"/>
        </w:rPr>
        <w:t xml:space="preserve"> tuvieron como misión principal la mejora general de la administración productiva, </w:t>
      </w:r>
      <w:r w:rsidR="00186620">
        <w:rPr>
          <w:rFonts w:ascii="Arial" w:hAnsi="Arial" w:cs="Arial"/>
          <w:sz w:val="24"/>
        </w:rPr>
        <w:t xml:space="preserve">en este ámbito se unió a él gente como: </w:t>
      </w:r>
      <w:proofErr w:type="spellStart"/>
      <w:r w:rsidR="00186620">
        <w:rPr>
          <w:rFonts w:ascii="Arial" w:hAnsi="Arial" w:cs="Arial"/>
          <w:sz w:val="24"/>
        </w:rPr>
        <w:t>Lillian</w:t>
      </w:r>
      <w:proofErr w:type="spellEnd"/>
      <w:r w:rsidR="00186620">
        <w:rPr>
          <w:rFonts w:ascii="Arial" w:hAnsi="Arial" w:cs="Arial"/>
          <w:sz w:val="24"/>
        </w:rPr>
        <w:t xml:space="preserve"> </w:t>
      </w:r>
      <w:proofErr w:type="spellStart"/>
      <w:r w:rsidR="00186620">
        <w:rPr>
          <w:rFonts w:ascii="Arial" w:hAnsi="Arial" w:cs="Arial"/>
          <w:sz w:val="24"/>
        </w:rPr>
        <w:t>Moller</w:t>
      </w:r>
      <w:proofErr w:type="spellEnd"/>
      <w:r w:rsidR="00186620">
        <w:rPr>
          <w:rFonts w:ascii="Arial" w:hAnsi="Arial" w:cs="Arial"/>
          <w:sz w:val="24"/>
        </w:rPr>
        <w:t xml:space="preserve">, Frank Bunker, </w:t>
      </w:r>
      <w:proofErr w:type="spellStart"/>
      <w:r w:rsidR="00186620">
        <w:rPr>
          <w:rFonts w:ascii="Arial" w:hAnsi="Arial" w:cs="Arial"/>
          <w:sz w:val="24"/>
        </w:rPr>
        <w:t>Gilbreth</w:t>
      </w:r>
      <w:proofErr w:type="spellEnd"/>
      <w:r w:rsidR="00186620">
        <w:rPr>
          <w:rFonts w:ascii="Arial" w:hAnsi="Arial" w:cs="Arial"/>
          <w:sz w:val="24"/>
        </w:rPr>
        <w:t xml:space="preserve"> y Gantt.</w:t>
      </w:r>
    </w:p>
    <w:p w:rsidR="00186620" w:rsidRDefault="00186620" w:rsidP="00C04E8C">
      <w:pPr>
        <w:jc w:val="both"/>
        <w:rPr>
          <w:rFonts w:ascii="Arial" w:hAnsi="Arial" w:cs="Arial"/>
          <w:sz w:val="24"/>
        </w:rPr>
      </w:pPr>
      <w:r>
        <w:rPr>
          <w:rFonts w:ascii="Arial" w:hAnsi="Arial" w:cs="Arial"/>
          <w:sz w:val="24"/>
        </w:rPr>
        <w:t xml:space="preserve">Su principal obra es </w:t>
      </w:r>
      <w:proofErr w:type="spellStart"/>
      <w:r>
        <w:rPr>
          <w:rFonts w:ascii="Arial" w:hAnsi="Arial" w:cs="Arial"/>
          <w:sz w:val="24"/>
        </w:rPr>
        <w:t>Scientific</w:t>
      </w:r>
      <w:proofErr w:type="spellEnd"/>
      <w:r>
        <w:rPr>
          <w:rFonts w:ascii="Arial" w:hAnsi="Arial" w:cs="Arial"/>
          <w:sz w:val="24"/>
        </w:rPr>
        <w:t xml:space="preserve"> Management, publicada en 1911.</w:t>
      </w:r>
    </w:p>
    <w:p w:rsidR="00186620" w:rsidRDefault="00186620" w:rsidP="00C04E8C">
      <w:pPr>
        <w:jc w:val="both"/>
        <w:rPr>
          <w:rFonts w:ascii="Arial" w:hAnsi="Arial" w:cs="Arial"/>
          <w:sz w:val="24"/>
        </w:rPr>
      </w:pPr>
    </w:p>
    <w:p w:rsidR="00186620" w:rsidRPr="000D4386" w:rsidRDefault="00186620" w:rsidP="00C04E8C">
      <w:pPr>
        <w:jc w:val="both"/>
        <w:rPr>
          <w:rFonts w:ascii="Arial" w:hAnsi="Arial" w:cs="Arial"/>
          <w:b/>
          <w:sz w:val="24"/>
        </w:rPr>
      </w:pPr>
      <w:r w:rsidRPr="000D4386">
        <w:rPr>
          <w:rFonts w:ascii="Arial" w:hAnsi="Arial" w:cs="Arial"/>
          <w:b/>
          <w:sz w:val="24"/>
        </w:rPr>
        <w:t>Principales aportaciones</w:t>
      </w:r>
    </w:p>
    <w:p w:rsidR="00186620" w:rsidRDefault="00186620" w:rsidP="00C04E8C">
      <w:pPr>
        <w:jc w:val="both"/>
        <w:rPr>
          <w:rFonts w:ascii="Arial" w:hAnsi="Arial" w:cs="Arial"/>
          <w:sz w:val="24"/>
        </w:rPr>
      </w:pPr>
    </w:p>
    <w:p w:rsidR="00186620" w:rsidRDefault="00186620" w:rsidP="00C04E8C">
      <w:pPr>
        <w:pStyle w:val="Prrafodelista"/>
        <w:numPr>
          <w:ilvl w:val="0"/>
          <w:numId w:val="2"/>
        </w:numPr>
        <w:jc w:val="both"/>
        <w:rPr>
          <w:rFonts w:ascii="Arial" w:hAnsi="Arial" w:cs="Arial"/>
          <w:sz w:val="24"/>
        </w:rPr>
      </w:pPr>
      <w:r>
        <w:rPr>
          <w:rFonts w:ascii="Arial" w:hAnsi="Arial" w:cs="Arial"/>
          <w:sz w:val="24"/>
        </w:rPr>
        <w:t>El principio de planeación.</w:t>
      </w:r>
    </w:p>
    <w:p w:rsidR="00186620" w:rsidRDefault="00186620" w:rsidP="00C04E8C">
      <w:pPr>
        <w:pStyle w:val="Prrafodelista"/>
        <w:numPr>
          <w:ilvl w:val="0"/>
          <w:numId w:val="2"/>
        </w:numPr>
        <w:jc w:val="both"/>
        <w:rPr>
          <w:rFonts w:ascii="Arial" w:hAnsi="Arial" w:cs="Arial"/>
          <w:sz w:val="24"/>
        </w:rPr>
      </w:pPr>
      <w:r>
        <w:rPr>
          <w:rFonts w:ascii="Arial" w:hAnsi="Arial" w:cs="Arial"/>
          <w:sz w:val="24"/>
        </w:rPr>
        <w:t>Principio de la selección científica de los trabajadores.</w:t>
      </w:r>
    </w:p>
    <w:p w:rsidR="00186620" w:rsidRDefault="00186620" w:rsidP="00C04E8C">
      <w:pPr>
        <w:pStyle w:val="Prrafodelista"/>
        <w:numPr>
          <w:ilvl w:val="0"/>
          <w:numId w:val="2"/>
        </w:numPr>
        <w:jc w:val="both"/>
        <w:rPr>
          <w:rFonts w:ascii="Arial" w:hAnsi="Arial" w:cs="Arial"/>
          <w:sz w:val="24"/>
        </w:rPr>
      </w:pPr>
      <w:r>
        <w:rPr>
          <w:rFonts w:ascii="Arial" w:hAnsi="Arial" w:cs="Arial"/>
          <w:sz w:val="24"/>
        </w:rPr>
        <w:t>Principio de control.</w:t>
      </w:r>
    </w:p>
    <w:p w:rsidR="00186620" w:rsidRDefault="00186620" w:rsidP="00C04E8C">
      <w:pPr>
        <w:pStyle w:val="Prrafodelista"/>
        <w:numPr>
          <w:ilvl w:val="0"/>
          <w:numId w:val="2"/>
        </w:numPr>
        <w:jc w:val="both"/>
        <w:rPr>
          <w:rFonts w:ascii="Arial" w:hAnsi="Arial" w:cs="Arial"/>
          <w:sz w:val="24"/>
        </w:rPr>
      </w:pPr>
      <w:r>
        <w:rPr>
          <w:rFonts w:ascii="Arial" w:hAnsi="Arial" w:cs="Arial"/>
          <w:sz w:val="24"/>
        </w:rPr>
        <w:lastRenderedPageBreak/>
        <w:t>Principio de ejecución.</w:t>
      </w:r>
    </w:p>
    <w:p w:rsidR="00186620" w:rsidRDefault="00186620" w:rsidP="00C04E8C">
      <w:pPr>
        <w:pStyle w:val="Prrafodelista"/>
        <w:numPr>
          <w:ilvl w:val="0"/>
          <w:numId w:val="2"/>
        </w:numPr>
        <w:jc w:val="both"/>
        <w:rPr>
          <w:rFonts w:ascii="Arial" w:hAnsi="Arial" w:cs="Arial"/>
          <w:sz w:val="24"/>
        </w:rPr>
      </w:pPr>
      <w:r>
        <w:rPr>
          <w:rFonts w:ascii="Arial" w:hAnsi="Arial" w:cs="Arial"/>
          <w:sz w:val="24"/>
        </w:rPr>
        <w:t xml:space="preserve">Principio de excepción. </w:t>
      </w:r>
    </w:p>
    <w:p w:rsidR="00E71341" w:rsidRDefault="00E71341" w:rsidP="00C04E8C">
      <w:pPr>
        <w:pStyle w:val="Prrafodelista"/>
        <w:numPr>
          <w:ilvl w:val="0"/>
          <w:numId w:val="2"/>
        </w:numPr>
        <w:jc w:val="both"/>
        <w:rPr>
          <w:rFonts w:ascii="Arial" w:hAnsi="Arial" w:cs="Arial"/>
          <w:sz w:val="24"/>
        </w:rPr>
      </w:pPr>
    </w:p>
    <w:p w:rsidR="00186620" w:rsidRDefault="00186620" w:rsidP="00C04E8C">
      <w:pPr>
        <w:jc w:val="both"/>
        <w:rPr>
          <w:rFonts w:ascii="Arial" w:hAnsi="Arial" w:cs="Arial"/>
          <w:sz w:val="24"/>
        </w:rPr>
      </w:pPr>
      <w:r>
        <w:rPr>
          <w:rFonts w:ascii="Arial" w:hAnsi="Arial" w:cs="Arial"/>
          <w:sz w:val="24"/>
        </w:rPr>
        <w:t>También hace algunas aportaciones a los mecanismos administrativos:</w:t>
      </w:r>
    </w:p>
    <w:p w:rsidR="00E71341" w:rsidRDefault="00E71341" w:rsidP="00C04E8C">
      <w:pPr>
        <w:jc w:val="both"/>
        <w:rPr>
          <w:rFonts w:ascii="Arial" w:hAnsi="Arial" w:cs="Arial"/>
          <w:sz w:val="24"/>
        </w:rPr>
      </w:pPr>
    </w:p>
    <w:p w:rsidR="00186620" w:rsidRDefault="00186620" w:rsidP="00C04E8C">
      <w:pPr>
        <w:pStyle w:val="Prrafodelista"/>
        <w:numPr>
          <w:ilvl w:val="0"/>
          <w:numId w:val="3"/>
        </w:numPr>
        <w:jc w:val="both"/>
        <w:rPr>
          <w:rFonts w:ascii="Arial" w:hAnsi="Arial" w:cs="Arial"/>
          <w:sz w:val="24"/>
        </w:rPr>
      </w:pPr>
      <w:r>
        <w:rPr>
          <w:rFonts w:ascii="Arial" w:hAnsi="Arial" w:cs="Arial"/>
          <w:sz w:val="24"/>
        </w:rPr>
        <w:t>Estudio de tiempos y movimientos.</w:t>
      </w:r>
    </w:p>
    <w:p w:rsidR="00186620" w:rsidRDefault="00186620" w:rsidP="00C04E8C">
      <w:pPr>
        <w:pStyle w:val="Prrafodelista"/>
        <w:numPr>
          <w:ilvl w:val="0"/>
          <w:numId w:val="3"/>
        </w:numPr>
        <w:jc w:val="both"/>
        <w:rPr>
          <w:rFonts w:ascii="Arial" w:hAnsi="Arial" w:cs="Arial"/>
          <w:sz w:val="24"/>
        </w:rPr>
      </w:pPr>
      <w:r>
        <w:rPr>
          <w:rFonts w:ascii="Arial" w:hAnsi="Arial" w:cs="Arial"/>
          <w:sz w:val="24"/>
        </w:rPr>
        <w:t>Plantea la necesidad de tener un departamento científico de planeación en la empresa.</w:t>
      </w:r>
    </w:p>
    <w:p w:rsidR="00186620" w:rsidRDefault="00186620" w:rsidP="00C04E8C">
      <w:pPr>
        <w:pStyle w:val="Prrafodelista"/>
        <w:numPr>
          <w:ilvl w:val="0"/>
          <w:numId w:val="3"/>
        </w:numPr>
        <w:jc w:val="both"/>
        <w:rPr>
          <w:rFonts w:ascii="Arial" w:hAnsi="Arial" w:cs="Arial"/>
          <w:sz w:val="24"/>
        </w:rPr>
      </w:pPr>
      <w:r>
        <w:rPr>
          <w:rFonts w:ascii="Arial" w:hAnsi="Arial" w:cs="Arial"/>
          <w:sz w:val="24"/>
        </w:rPr>
        <w:t>Estandarización de herramientas e instrumentos así como de actividades que se realizan dentro de la organización.</w:t>
      </w:r>
    </w:p>
    <w:p w:rsidR="00186620" w:rsidRDefault="00186620" w:rsidP="00C04E8C">
      <w:pPr>
        <w:pStyle w:val="Prrafodelista"/>
        <w:numPr>
          <w:ilvl w:val="0"/>
          <w:numId w:val="3"/>
        </w:numPr>
        <w:jc w:val="both"/>
        <w:rPr>
          <w:rFonts w:ascii="Arial" w:hAnsi="Arial" w:cs="Arial"/>
          <w:sz w:val="24"/>
        </w:rPr>
      </w:pPr>
      <w:r>
        <w:rPr>
          <w:rFonts w:ascii="Arial" w:hAnsi="Arial" w:cs="Arial"/>
          <w:sz w:val="24"/>
        </w:rPr>
        <w:t>El uso de reglas de cálculo para economizar el tiempo.</w:t>
      </w:r>
    </w:p>
    <w:p w:rsidR="00186620" w:rsidRDefault="00186620" w:rsidP="00C04E8C">
      <w:pPr>
        <w:pStyle w:val="Prrafodelista"/>
        <w:numPr>
          <w:ilvl w:val="0"/>
          <w:numId w:val="3"/>
        </w:numPr>
        <w:jc w:val="both"/>
        <w:rPr>
          <w:rFonts w:ascii="Arial" w:hAnsi="Arial" w:cs="Arial"/>
          <w:sz w:val="24"/>
        </w:rPr>
      </w:pPr>
      <w:r>
        <w:rPr>
          <w:rFonts w:ascii="Arial" w:hAnsi="Arial" w:cs="Arial"/>
          <w:sz w:val="24"/>
        </w:rPr>
        <w:t>Implementación de cédulas de instrucción a los trabajadores.</w:t>
      </w:r>
    </w:p>
    <w:p w:rsidR="00186620" w:rsidRDefault="00186620" w:rsidP="00C04E8C">
      <w:pPr>
        <w:pStyle w:val="Prrafodelista"/>
        <w:numPr>
          <w:ilvl w:val="0"/>
          <w:numId w:val="3"/>
        </w:numPr>
        <w:jc w:val="both"/>
        <w:rPr>
          <w:rFonts w:ascii="Arial" w:hAnsi="Arial" w:cs="Arial"/>
          <w:sz w:val="24"/>
        </w:rPr>
      </w:pPr>
      <w:r>
        <w:rPr>
          <w:rFonts w:ascii="Arial" w:hAnsi="Arial" w:cs="Arial"/>
          <w:sz w:val="24"/>
        </w:rPr>
        <w:t>Principio de excepción, para analizar casos que puedan causar conflicto en las organizaciones.</w:t>
      </w:r>
    </w:p>
    <w:p w:rsidR="00186620" w:rsidRDefault="00186620" w:rsidP="00C04E8C">
      <w:pPr>
        <w:pStyle w:val="Prrafodelista"/>
        <w:numPr>
          <w:ilvl w:val="0"/>
          <w:numId w:val="3"/>
        </w:numPr>
        <w:jc w:val="both"/>
        <w:rPr>
          <w:rFonts w:ascii="Arial" w:hAnsi="Arial" w:cs="Arial"/>
          <w:sz w:val="24"/>
        </w:rPr>
      </w:pPr>
      <w:r>
        <w:rPr>
          <w:rFonts w:ascii="Arial" w:hAnsi="Arial" w:cs="Arial"/>
          <w:sz w:val="24"/>
        </w:rPr>
        <w:t>El incentivar el “despertar” del trabajador y compensarlo con una bonificación a su salario.</w:t>
      </w:r>
    </w:p>
    <w:p w:rsidR="00186620" w:rsidRDefault="00186620" w:rsidP="00C04E8C">
      <w:pPr>
        <w:pStyle w:val="Prrafodelista"/>
        <w:numPr>
          <w:ilvl w:val="0"/>
          <w:numId w:val="3"/>
        </w:numPr>
        <w:jc w:val="both"/>
        <w:rPr>
          <w:rFonts w:ascii="Arial" w:hAnsi="Arial" w:cs="Arial"/>
          <w:sz w:val="24"/>
        </w:rPr>
      </w:pPr>
      <w:r>
        <w:rPr>
          <w:rFonts w:ascii="Arial" w:hAnsi="Arial" w:cs="Arial"/>
          <w:sz w:val="24"/>
        </w:rPr>
        <w:t>Aplicación de la tasa diferencial.</w:t>
      </w:r>
    </w:p>
    <w:p w:rsidR="00186620" w:rsidRDefault="00186620" w:rsidP="00C04E8C">
      <w:pPr>
        <w:pStyle w:val="Prrafodelista"/>
        <w:numPr>
          <w:ilvl w:val="0"/>
          <w:numId w:val="3"/>
        </w:numPr>
        <w:jc w:val="both"/>
        <w:rPr>
          <w:rFonts w:ascii="Arial" w:hAnsi="Arial" w:cs="Arial"/>
          <w:sz w:val="24"/>
        </w:rPr>
      </w:pPr>
      <w:r>
        <w:rPr>
          <w:rFonts w:ascii="Arial" w:hAnsi="Arial" w:cs="Arial"/>
          <w:sz w:val="24"/>
        </w:rPr>
        <w:t>Principio de orden a través del uso de sistemas mnemónicos para clasificar productos manufacturados.</w:t>
      </w:r>
    </w:p>
    <w:p w:rsidR="00186620" w:rsidRDefault="00186620" w:rsidP="00C04E8C">
      <w:pPr>
        <w:pStyle w:val="Prrafodelista"/>
        <w:numPr>
          <w:ilvl w:val="0"/>
          <w:numId w:val="3"/>
        </w:numPr>
        <w:jc w:val="both"/>
        <w:rPr>
          <w:rFonts w:ascii="Arial" w:hAnsi="Arial" w:cs="Arial"/>
          <w:sz w:val="24"/>
        </w:rPr>
      </w:pPr>
      <w:r>
        <w:rPr>
          <w:rFonts w:ascii="Arial" w:hAnsi="Arial" w:cs="Arial"/>
          <w:sz w:val="24"/>
        </w:rPr>
        <w:t xml:space="preserve">Desarrollo de sistema de costos moderno. </w:t>
      </w:r>
    </w:p>
    <w:p w:rsidR="000756F5" w:rsidRDefault="000756F5" w:rsidP="00C04E8C">
      <w:pPr>
        <w:jc w:val="both"/>
        <w:rPr>
          <w:rFonts w:ascii="Arial" w:hAnsi="Arial" w:cs="Arial"/>
          <w:sz w:val="24"/>
        </w:rPr>
      </w:pPr>
    </w:p>
    <w:p w:rsidR="00E71341" w:rsidRPr="00422448" w:rsidRDefault="00422448" w:rsidP="00C04E8C">
      <w:pPr>
        <w:pStyle w:val="Ttulo2"/>
        <w:jc w:val="both"/>
        <w:rPr>
          <w:rFonts w:ascii="Arial" w:hAnsi="Arial" w:cs="Arial"/>
          <w:b/>
        </w:rPr>
      </w:pPr>
      <w:bookmarkStart w:id="6" w:name="_Toc443674627"/>
      <w:r w:rsidRPr="00422448">
        <w:rPr>
          <w:rFonts w:ascii="Arial" w:hAnsi="Arial" w:cs="Arial"/>
          <w:b/>
        </w:rPr>
        <w:t>Henry Gantt (1861-1919)</w:t>
      </w:r>
      <w:bookmarkEnd w:id="6"/>
      <w:r w:rsidRPr="00422448">
        <w:rPr>
          <w:rFonts w:ascii="Arial" w:hAnsi="Arial" w:cs="Arial"/>
          <w:b/>
        </w:rPr>
        <w:t xml:space="preserve"> </w:t>
      </w:r>
    </w:p>
    <w:p w:rsidR="00186620" w:rsidRDefault="00186620" w:rsidP="00C04E8C">
      <w:pPr>
        <w:jc w:val="both"/>
        <w:rPr>
          <w:rFonts w:ascii="Arial" w:hAnsi="Arial" w:cs="Arial"/>
          <w:sz w:val="24"/>
        </w:rPr>
      </w:pPr>
    </w:p>
    <w:p w:rsidR="00422448" w:rsidRDefault="00AE0942" w:rsidP="00C04E8C">
      <w:pPr>
        <w:jc w:val="both"/>
        <w:rPr>
          <w:rFonts w:ascii="Arial" w:hAnsi="Arial" w:cs="Arial"/>
          <w:sz w:val="24"/>
        </w:rPr>
      </w:pPr>
      <w:r>
        <w:rPr>
          <w:rFonts w:ascii="Arial" w:hAnsi="Arial" w:cs="Arial"/>
          <w:sz w:val="24"/>
        </w:rPr>
        <w:t xml:space="preserve">Nació en Maryland en 1861 y murió en Nueva York en 1919. Debe considerársele como una de los seguidores inmediatos de Taylor, ya que durante 14 años estuvieron trabajando juntos, sin embargo cuando éste último empezó a ser duramente criticado y señalado, Gantt mostró un especial interés por el aspecto humano. </w:t>
      </w:r>
    </w:p>
    <w:p w:rsidR="00AE0942" w:rsidRDefault="00AE0942" w:rsidP="00C04E8C">
      <w:pPr>
        <w:jc w:val="both"/>
        <w:rPr>
          <w:rFonts w:ascii="Arial" w:hAnsi="Arial" w:cs="Arial"/>
          <w:sz w:val="24"/>
        </w:rPr>
      </w:pPr>
    </w:p>
    <w:p w:rsidR="00AE0942" w:rsidRPr="000D4386" w:rsidRDefault="00AE0942" w:rsidP="00C04E8C">
      <w:pPr>
        <w:jc w:val="both"/>
        <w:rPr>
          <w:rFonts w:ascii="Arial" w:hAnsi="Arial" w:cs="Arial"/>
          <w:b/>
          <w:sz w:val="24"/>
        </w:rPr>
      </w:pPr>
      <w:r w:rsidRPr="000D4386">
        <w:rPr>
          <w:rFonts w:ascii="Arial" w:hAnsi="Arial" w:cs="Arial"/>
          <w:b/>
          <w:sz w:val="24"/>
        </w:rPr>
        <w:t>Principales aportaciones</w:t>
      </w:r>
    </w:p>
    <w:p w:rsidR="000D4386" w:rsidRDefault="000D4386" w:rsidP="00C04E8C">
      <w:pPr>
        <w:jc w:val="both"/>
        <w:rPr>
          <w:rFonts w:ascii="Arial" w:hAnsi="Arial" w:cs="Arial"/>
          <w:sz w:val="24"/>
        </w:rPr>
      </w:pPr>
    </w:p>
    <w:p w:rsidR="00AE0942" w:rsidRDefault="00AE0942" w:rsidP="00C04E8C">
      <w:pPr>
        <w:pStyle w:val="Prrafodelista"/>
        <w:numPr>
          <w:ilvl w:val="0"/>
          <w:numId w:val="4"/>
        </w:numPr>
        <w:jc w:val="both"/>
        <w:rPr>
          <w:rFonts w:ascii="Arial" w:hAnsi="Arial" w:cs="Arial"/>
          <w:sz w:val="24"/>
        </w:rPr>
      </w:pPr>
      <w:r>
        <w:rPr>
          <w:rFonts w:ascii="Arial" w:hAnsi="Arial" w:cs="Arial"/>
          <w:sz w:val="24"/>
        </w:rPr>
        <w:t>Una de sus principales aportaciones es la gráfica de barras conocida hoy en día como en la gráfica de Gantt, que consiste en una diagrama en donde las líneas verticales las distintas funciones o actividades a realizarse y las horizontales representan el tiempo en que deben ejecutarse.</w:t>
      </w:r>
    </w:p>
    <w:p w:rsidR="00AE0942" w:rsidRDefault="00AE0942" w:rsidP="00C04E8C">
      <w:pPr>
        <w:pStyle w:val="Prrafodelista"/>
        <w:numPr>
          <w:ilvl w:val="0"/>
          <w:numId w:val="4"/>
        </w:numPr>
        <w:jc w:val="both"/>
        <w:rPr>
          <w:rFonts w:ascii="Arial" w:hAnsi="Arial" w:cs="Arial"/>
          <w:sz w:val="24"/>
        </w:rPr>
      </w:pPr>
      <w:r>
        <w:rPr>
          <w:rFonts w:ascii="Arial" w:hAnsi="Arial" w:cs="Arial"/>
          <w:sz w:val="24"/>
        </w:rPr>
        <w:t>Eficiencia industrial: la eficiencia sólo puede ser producida por el análisis científico, la función de la gestión industrial es eliminar desperdicios y accidentes.</w:t>
      </w:r>
    </w:p>
    <w:p w:rsidR="00AE0942" w:rsidRDefault="00AE0942" w:rsidP="00C04E8C">
      <w:pPr>
        <w:pStyle w:val="Prrafodelista"/>
        <w:numPr>
          <w:ilvl w:val="0"/>
          <w:numId w:val="4"/>
        </w:numPr>
        <w:jc w:val="both"/>
        <w:rPr>
          <w:rFonts w:ascii="Arial" w:hAnsi="Arial" w:cs="Arial"/>
          <w:sz w:val="24"/>
        </w:rPr>
      </w:pPr>
      <w:r>
        <w:rPr>
          <w:rFonts w:ascii="Arial" w:hAnsi="Arial" w:cs="Arial"/>
          <w:sz w:val="24"/>
        </w:rPr>
        <w:t>Sistema de bonos de tareas: vinculó la prima pagada a los administradores respecto a la capacitación de los trabajadores.</w:t>
      </w:r>
    </w:p>
    <w:p w:rsidR="00AE0942" w:rsidRDefault="00AE0942" w:rsidP="00C04E8C">
      <w:pPr>
        <w:pStyle w:val="Prrafodelista"/>
        <w:numPr>
          <w:ilvl w:val="0"/>
          <w:numId w:val="4"/>
        </w:numPr>
        <w:jc w:val="both"/>
        <w:rPr>
          <w:rFonts w:ascii="Arial" w:hAnsi="Arial" w:cs="Arial"/>
          <w:sz w:val="24"/>
        </w:rPr>
      </w:pPr>
      <w:r>
        <w:rPr>
          <w:rFonts w:ascii="Arial" w:hAnsi="Arial" w:cs="Arial"/>
          <w:sz w:val="24"/>
        </w:rPr>
        <w:lastRenderedPageBreak/>
        <w:t xml:space="preserve">La responsabilidad social de las empresas: en su propia opinión, las organizaciones tienen una responsabilidad con la sociedad a la que pertenecen. </w:t>
      </w:r>
    </w:p>
    <w:p w:rsidR="00C04E8C" w:rsidRDefault="00C04E8C" w:rsidP="00C04E8C">
      <w:pPr>
        <w:jc w:val="both"/>
        <w:rPr>
          <w:rFonts w:ascii="Arial" w:hAnsi="Arial" w:cs="Arial"/>
          <w:sz w:val="24"/>
        </w:rPr>
      </w:pPr>
    </w:p>
    <w:p w:rsidR="00C04E8C" w:rsidRDefault="00C04E8C" w:rsidP="00C04E8C">
      <w:pPr>
        <w:pStyle w:val="Ttulo2"/>
        <w:rPr>
          <w:rFonts w:ascii="Arial" w:hAnsi="Arial" w:cs="Arial"/>
          <w:b/>
        </w:rPr>
      </w:pPr>
      <w:bookmarkStart w:id="7" w:name="_Toc443674628"/>
      <w:r w:rsidRPr="00C04E8C">
        <w:rPr>
          <w:rFonts w:ascii="Arial" w:hAnsi="Arial" w:cs="Arial"/>
          <w:b/>
        </w:rPr>
        <w:t>Max Webber (1864-1920)</w:t>
      </w:r>
      <w:bookmarkEnd w:id="7"/>
    </w:p>
    <w:p w:rsidR="00C04E8C" w:rsidRDefault="00C04E8C" w:rsidP="00C04E8C">
      <w:pPr>
        <w:jc w:val="both"/>
      </w:pPr>
    </w:p>
    <w:p w:rsidR="00C04E8C" w:rsidRDefault="00C04E8C" w:rsidP="00C04E8C">
      <w:pPr>
        <w:jc w:val="both"/>
        <w:rPr>
          <w:rFonts w:ascii="Arial" w:hAnsi="Arial" w:cs="Arial"/>
          <w:sz w:val="24"/>
        </w:rPr>
      </w:pPr>
      <w:r>
        <w:rPr>
          <w:rFonts w:ascii="Arial" w:hAnsi="Arial" w:cs="Arial"/>
          <w:sz w:val="24"/>
        </w:rPr>
        <w:t>Sociólogo y economista alemán, nació en abril de 1864, a comienzos de 1909 fundó en Berlín la Sociedad Alemana de Sociología y es uno de los fundadores de la sociología contemporánea.</w:t>
      </w:r>
    </w:p>
    <w:p w:rsidR="00C04E8C" w:rsidRDefault="00C04E8C" w:rsidP="00C04E8C">
      <w:pPr>
        <w:jc w:val="both"/>
        <w:rPr>
          <w:rFonts w:ascii="Arial" w:hAnsi="Arial" w:cs="Arial"/>
          <w:sz w:val="24"/>
        </w:rPr>
      </w:pPr>
      <w:r>
        <w:rPr>
          <w:rFonts w:ascii="Arial" w:hAnsi="Arial" w:cs="Arial"/>
          <w:sz w:val="24"/>
        </w:rPr>
        <w:t xml:space="preserve">En sus teorías, Webber se muestra en contra de la conciencia de clases y el nepotismo. A principios de siglo desarrolló una teoría de cómo debían de comportarse las organizaciones en base a la autoridad. </w:t>
      </w:r>
    </w:p>
    <w:p w:rsidR="005063CA" w:rsidRDefault="005063CA" w:rsidP="00C04E8C">
      <w:pPr>
        <w:jc w:val="both"/>
        <w:rPr>
          <w:rFonts w:ascii="Arial" w:hAnsi="Arial" w:cs="Arial"/>
          <w:sz w:val="24"/>
        </w:rPr>
      </w:pPr>
      <w:r>
        <w:rPr>
          <w:rFonts w:ascii="Arial" w:hAnsi="Arial" w:cs="Arial"/>
          <w:sz w:val="24"/>
        </w:rPr>
        <w:t xml:space="preserve">Weber fue el primero en observar y escribir acerca de las burocracias que se desarrollaron en Alemania durante el siglo XIX, las cuales consideraba eficientes y honestas. </w:t>
      </w:r>
    </w:p>
    <w:p w:rsidR="005063CA" w:rsidRDefault="005063CA" w:rsidP="00C04E8C">
      <w:pPr>
        <w:jc w:val="both"/>
        <w:rPr>
          <w:rFonts w:ascii="Arial" w:hAnsi="Arial" w:cs="Arial"/>
          <w:sz w:val="24"/>
        </w:rPr>
      </w:pPr>
      <w:r>
        <w:rPr>
          <w:rFonts w:ascii="Arial" w:hAnsi="Arial" w:cs="Arial"/>
          <w:sz w:val="24"/>
        </w:rPr>
        <w:t>Su obra:</w:t>
      </w:r>
    </w:p>
    <w:p w:rsidR="005063CA" w:rsidRDefault="005063CA" w:rsidP="005063CA">
      <w:pPr>
        <w:pStyle w:val="Prrafodelista"/>
        <w:numPr>
          <w:ilvl w:val="0"/>
          <w:numId w:val="5"/>
        </w:numPr>
        <w:jc w:val="both"/>
        <w:rPr>
          <w:rFonts w:ascii="Arial" w:hAnsi="Arial" w:cs="Arial"/>
          <w:sz w:val="24"/>
        </w:rPr>
      </w:pPr>
      <w:r>
        <w:rPr>
          <w:rFonts w:ascii="Arial" w:hAnsi="Arial" w:cs="Arial"/>
          <w:sz w:val="24"/>
        </w:rPr>
        <w:t>La ética protestante y el espíritu del capitalismo en 1903</w:t>
      </w:r>
    </w:p>
    <w:p w:rsidR="005063CA" w:rsidRDefault="005063CA" w:rsidP="005063CA">
      <w:pPr>
        <w:pStyle w:val="Prrafodelista"/>
        <w:numPr>
          <w:ilvl w:val="0"/>
          <w:numId w:val="5"/>
        </w:numPr>
        <w:jc w:val="both"/>
        <w:rPr>
          <w:rFonts w:ascii="Arial" w:hAnsi="Arial" w:cs="Arial"/>
          <w:sz w:val="24"/>
        </w:rPr>
      </w:pPr>
      <w:r>
        <w:rPr>
          <w:rFonts w:ascii="Arial" w:hAnsi="Arial" w:cs="Arial"/>
          <w:sz w:val="24"/>
        </w:rPr>
        <w:t>Historia de la agricultura romana</w:t>
      </w:r>
    </w:p>
    <w:p w:rsidR="005063CA" w:rsidRDefault="005063CA" w:rsidP="005063CA">
      <w:pPr>
        <w:pStyle w:val="Prrafodelista"/>
        <w:numPr>
          <w:ilvl w:val="0"/>
          <w:numId w:val="5"/>
        </w:numPr>
        <w:jc w:val="both"/>
        <w:rPr>
          <w:rFonts w:ascii="Arial" w:hAnsi="Arial" w:cs="Arial"/>
          <w:sz w:val="24"/>
        </w:rPr>
      </w:pPr>
      <w:r>
        <w:rPr>
          <w:rFonts w:ascii="Arial" w:hAnsi="Arial" w:cs="Arial"/>
          <w:sz w:val="24"/>
        </w:rPr>
        <w:t>Sociología de la comunidad</w:t>
      </w:r>
    </w:p>
    <w:p w:rsidR="005063CA" w:rsidRDefault="005063CA" w:rsidP="005063CA">
      <w:pPr>
        <w:pStyle w:val="Prrafodelista"/>
        <w:numPr>
          <w:ilvl w:val="0"/>
          <w:numId w:val="5"/>
        </w:numPr>
        <w:jc w:val="both"/>
        <w:rPr>
          <w:rFonts w:ascii="Arial" w:hAnsi="Arial" w:cs="Arial"/>
          <w:sz w:val="24"/>
        </w:rPr>
      </w:pPr>
      <w:r>
        <w:rPr>
          <w:rFonts w:ascii="Arial" w:hAnsi="Arial" w:cs="Arial"/>
          <w:sz w:val="24"/>
        </w:rPr>
        <w:t xml:space="preserve">La ciencia como vocación </w:t>
      </w:r>
    </w:p>
    <w:p w:rsidR="005063CA" w:rsidRDefault="005063CA" w:rsidP="005063CA">
      <w:pPr>
        <w:pStyle w:val="Prrafodelista"/>
        <w:numPr>
          <w:ilvl w:val="0"/>
          <w:numId w:val="5"/>
        </w:numPr>
        <w:jc w:val="both"/>
        <w:rPr>
          <w:rFonts w:ascii="Arial" w:hAnsi="Arial" w:cs="Arial"/>
          <w:sz w:val="24"/>
        </w:rPr>
      </w:pPr>
      <w:r>
        <w:rPr>
          <w:rFonts w:ascii="Arial" w:hAnsi="Arial" w:cs="Arial"/>
          <w:sz w:val="24"/>
        </w:rPr>
        <w:t>La revolución rusa</w:t>
      </w:r>
    </w:p>
    <w:p w:rsidR="005063CA" w:rsidRDefault="005063CA" w:rsidP="005063CA">
      <w:pPr>
        <w:pStyle w:val="Prrafodelista"/>
        <w:numPr>
          <w:ilvl w:val="0"/>
          <w:numId w:val="5"/>
        </w:numPr>
        <w:jc w:val="both"/>
        <w:rPr>
          <w:rFonts w:ascii="Arial" w:hAnsi="Arial" w:cs="Arial"/>
          <w:sz w:val="24"/>
        </w:rPr>
      </w:pPr>
      <w:r>
        <w:rPr>
          <w:rFonts w:ascii="Arial" w:hAnsi="Arial" w:cs="Arial"/>
          <w:sz w:val="24"/>
        </w:rPr>
        <w:t>La religión en China</w:t>
      </w:r>
    </w:p>
    <w:p w:rsidR="005063CA" w:rsidRDefault="005063CA" w:rsidP="005063CA">
      <w:pPr>
        <w:pStyle w:val="Prrafodelista"/>
        <w:numPr>
          <w:ilvl w:val="0"/>
          <w:numId w:val="5"/>
        </w:numPr>
        <w:jc w:val="both"/>
        <w:rPr>
          <w:rFonts w:ascii="Arial" w:hAnsi="Arial" w:cs="Arial"/>
          <w:sz w:val="24"/>
        </w:rPr>
      </w:pPr>
      <w:r>
        <w:rPr>
          <w:rFonts w:ascii="Arial" w:hAnsi="Arial" w:cs="Arial"/>
          <w:sz w:val="24"/>
        </w:rPr>
        <w:t xml:space="preserve">Economía y sociedad </w:t>
      </w:r>
    </w:p>
    <w:p w:rsidR="005063CA" w:rsidRDefault="005063CA" w:rsidP="005063CA">
      <w:pPr>
        <w:jc w:val="both"/>
        <w:rPr>
          <w:rFonts w:ascii="Arial" w:hAnsi="Arial" w:cs="Arial"/>
          <w:sz w:val="24"/>
        </w:rPr>
      </w:pPr>
    </w:p>
    <w:p w:rsidR="005063CA" w:rsidRPr="000D4386" w:rsidRDefault="005063CA" w:rsidP="005063CA">
      <w:pPr>
        <w:jc w:val="both"/>
        <w:rPr>
          <w:rFonts w:ascii="Arial" w:hAnsi="Arial" w:cs="Arial"/>
          <w:b/>
          <w:sz w:val="24"/>
        </w:rPr>
      </w:pPr>
      <w:r w:rsidRPr="000D4386">
        <w:rPr>
          <w:rFonts w:ascii="Arial" w:hAnsi="Arial" w:cs="Arial"/>
          <w:b/>
          <w:sz w:val="24"/>
        </w:rPr>
        <w:t>Principales aportaciones</w:t>
      </w:r>
    </w:p>
    <w:p w:rsidR="005063CA" w:rsidRDefault="005063CA" w:rsidP="005063CA">
      <w:pPr>
        <w:jc w:val="both"/>
        <w:rPr>
          <w:rFonts w:ascii="Arial" w:hAnsi="Arial" w:cs="Arial"/>
          <w:sz w:val="24"/>
        </w:rPr>
      </w:pPr>
    </w:p>
    <w:p w:rsidR="005063CA" w:rsidRDefault="005063CA" w:rsidP="005063CA">
      <w:pPr>
        <w:pStyle w:val="Prrafodelista"/>
        <w:numPr>
          <w:ilvl w:val="0"/>
          <w:numId w:val="6"/>
        </w:numPr>
        <w:jc w:val="both"/>
        <w:rPr>
          <w:rFonts w:ascii="Arial" w:hAnsi="Arial" w:cs="Arial"/>
          <w:sz w:val="24"/>
        </w:rPr>
      </w:pPr>
      <w:r>
        <w:rPr>
          <w:rFonts w:ascii="Arial" w:hAnsi="Arial" w:cs="Arial"/>
          <w:sz w:val="24"/>
        </w:rPr>
        <w:t xml:space="preserve">Clasificó tres tipos de autoridad: racional, tradicional y carismática. </w:t>
      </w:r>
    </w:p>
    <w:p w:rsidR="005063CA" w:rsidRDefault="005063CA" w:rsidP="005063CA">
      <w:pPr>
        <w:pStyle w:val="Prrafodelista"/>
        <w:numPr>
          <w:ilvl w:val="0"/>
          <w:numId w:val="6"/>
        </w:numPr>
        <w:jc w:val="both"/>
        <w:rPr>
          <w:rFonts w:ascii="Arial" w:hAnsi="Arial" w:cs="Arial"/>
          <w:sz w:val="24"/>
        </w:rPr>
      </w:pPr>
      <w:r>
        <w:rPr>
          <w:rFonts w:ascii="Arial" w:hAnsi="Arial" w:cs="Arial"/>
          <w:sz w:val="24"/>
        </w:rPr>
        <w:t>Estudió los roles y el comportamiento de la autoridad en las organizaciones.</w:t>
      </w:r>
    </w:p>
    <w:p w:rsidR="005063CA" w:rsidRDefault="005063CA" w:rsidP="005063CA">
      <w:pPr>
        <w:pStyle w:val="Prrafodelista"/>
        <w:numPr>
          <w:ilvl w:val="0"/>
          <w:numId w:val="6"/>
        </w:numPr>
        <w:jc w:val="both"/>
        <w:rPr>
          <w:rFonts w:ascii="Arial" w:hAnsi="Arial" w:cs="Arial"/>
          <w:sz w:val="24"/>
        </w:rPr>
      </w:pPr>
      <w:r>
        <w:rPr>
          <w:rFonts w:ascii="Arial" w:hAnsi="Arial" w:cs="Arial"/>
          <w:sz w:val="24"/>
        </w:rPr>
        <w:t xml:space="preserve">Definió la manera ideal en la cual debe funcionar la burocracia, </w:t>
      </w:r>
      <w:r w:rsidR="006D4579">
        <w:rPr>
          <w:rFonts w:ascii="Arial" w:hAnsi="Arial" w:cs="Arial"/>
          <w:sz w:val="24"/>
        </w:rPr>
        <w:t>en base a la división del trabajo, jerarquías de autoridad, selección, reglas, impersonalidad y orientación.</w:t>
      </w:r>
    </w:p>
    <w:p w:rsidR="006D4579" w:rsidRDefault="006D4579" w:rsidP="006D4579">
      <w:pPr>
        <w:jc w:val="both"/>
        <w:rPr>
          <w:rFonts w:ascii="Arial" w:hAnsi="Arial" w:cs="Arial"/>
          <w:sz w:val="24"/>
        </w:rPr>
      </w:pPr>
    </w:p>
    <w:p w:rsidR="006D4579" w:rsidRDefault="006D4579" w:rsidP="006D4579">
      <w:pPr>
        <w:pStyle w:val="Ttulo2"/>
        <w:rPr>
          <w:rFonts w:ascii="Arial" w:hAnsi="Arial" w:cs="Arial"/>
          <w:b/>
        </w:rPr>
      </w:pPr>
      <w:bookmarkStart w:id="8" w:name="_Toc443674629"/>
      <w:r w:rsidRPr="006D4579">
        <w:rPr>
          <w:rFonts w:ascii="Arial" w:hAnsi="Arial" w:cs="Arial"/>
          <w:b/>
        </w:rPr>
        <w:t xml:space="preserve">Frank y </w:t>
      </w:r>
      <w:proofErr w:type="spellStart"/>
      <w:r w:rsidRPr="006D4579">
        <w:rPr>
          <w:rFonts w:ascii="Arial" w:hAnsi="Arial" w:cs="Arial"/>
          <w:b/>
        </w:rPr>
        <w:t>Lillian</w:t>
      </w:r>
      <w:proofErr w:type="spellEnd"/>
      <w:r w:rsidRPr="006D4579">
        <w:rPr>
          <w:rFonts w:ascii="Arial" w:hAnsi="Arial" w:cs="Arial"/>
          <w:b/>
        </w:rPr>
        <w:t xml:space="preserve"> </w:t>
      </w:r>
      <w:proofErr w:type="spellStart"/>
      <w:r w:rsidRPr="006D4579">
        <w:rPr>
          <w:rFonts w:ascii="Arial" w:hAnsi="Arial" w:cs="Arial"/>
          <w:b/>
        </w:rPr>
        <w:t>Gilbreth</w:t>
      </w:r>
      <w:proofErr w:type="spellEnd"/>
      <w:r w:rsidRPr="006D4579">
        <w:rPr>
          <w:rFonts w:ascii="Arial" w:hAnsi="Arial" w:cs="Arial"/>
          <w:b/>
        </w:rPr>
        <w:t xml:space="preserve"> </w:t>
      </w:r>
      <w:r>
        <w:rPr>
          <w:rFonts w:ascii="Arial" w:hAnsi="Arial" w:cs="Arial"/>
          <w:b/>
        </w:rPr>
        <w:t>(1868-1924) y (1878-1972)</w:t>
      </w:r>
      <w:bookmarkEnd w:id="8"/>
    </w:p>
    <w:p w:rsidR="006D4579" w:rsidRDefault="006D4579" w:rsidP="006D4579"/>
    <w:p w:rsidR="006D4579" w:rsidRDefault="006D4579" w:rsidP="006D4579">
      <w:pPr>
        <w:jc w:val="both"/>
        <w:rPr>
          <w:rFonts w:ascii="Arial" w:hAnsi="Arial" w:cs="Arial"/>
          <w:sz w:val="24"/>
        </w:rPr>
      </w:pPr>
      <w:r>
        <w:rPr>
          <w:rFonts w:ascii="Arial" w:hAnsi="Arial" w:cs="Arial"/>
          <w:sz w:val="24"/>
        </w:rPr>
        <w:t xml:space="preserve">Nacido en 1868, Frank </w:t>
      </w:r>
      <w:proofErr w:type="spellStart"/>
      <w:r>
        <w:rPr>
          <w:rFonts w:ascii="Arial" w:hAnsi="Arial" w:cs="Arial"/>
          <w:sz w:val="24"/>
        </w:rPr>
        <w:t>Gilbreth</w:t>
      </w:r>
      <w:proofErr w:type="spellEnd"/>
      <w:r>
        <w:rPr>
          <w:rFonts w:ascii="Arial" w:hAnsi="Arial" w:cs="Arial"/>
          <w:sz w:val="24"/>
        </w:rPr>
        <w:t xml:space="preserve"> iniciándose en la industrial de la construcción comenzando como aprendiz de albañil, observando las actividades que le enseñaban para la correcta colocación de los ladrillos, </w:t>
      </w:r>
      <w:proofErr w:type="spellStart"/>
      <w:r>
        <w:rPr>
          <w:rFonts w:ascii="Arial" w:hAnsi="Arial" w:cs="Arial"/>
          <w:sz w:val="24"/>
        </w:rPr>
        <w:t>Gilbreth</w:t>
      </w:r>
      <w:proofErr w:type="spellEnd"/>
      <w:r>
        <w:rPr>
          <w:rFonts w:ascii="Arial" w:hAnsi="Arial" w:cs="Arial"/>
          <w:sz w:val="24"/>
        </w:rPr>
        <w:t xml:space="preserve"> se preguntaba cuáles serían los movimientos más eficientes. </w:t>
      </w:r>
    </w:p>
    <w:p w:rsidR="006D4579" w:rsidRDefault="006D4579" w:rsidP="006D4579">
      <w:pPr>
        <w:jc w:val="both"/>
        <w:rPr>
          <w:rFonts w:ascii="Arial" w:hAnsi="Arial" w:cs="Arial"/>
          <w:sz w:val="24"/>
        </w:rPr>
      </w:pPr>
      <w:r>
        <w:rPr>
          <w:rFonts w:ascii="Arial" w:hAnsi="Arial" w:cs="Arial"/>
          <w:sz w:val="24"/>
        </w:rPr>
        <w:lastRenderedPageBreak/>
        <w:t xml:space="preserve">En el año 1904, Frank se casó con </w:t>
      </w:r>
      <w:proofErr w:type="spellStart"/>
      <w:r>
        <w:rPr>
          <w:rFonts w:ascii="Arial" w:hAnsi="Arial" w:cs="Arial"/>
          <w:sz w:val="24"/>
        </w:rPr>
        <w:t>Lillian</w:t>
      </w:r>
      <w:proofErr w:type="spellEnd"/>
      <w:r>
        <w:rPr>
          <w:rFonts w:ascii="Arial" w:hAnsi="Arial" w:cs="Arial"/>
          <w:sz w:val="24"/>
        </w:rPr>
        <w:t xml:space="preserve"> </w:t>
      </w:r>
      <w:proofErr w:type="spellStart"/>
      <w:r>
        <w:rPr>
          <w:rFonts w:ascii="Arial" w:hAnsi="Arial" w:cs="Arial"/>
          <w:sz w:val="24"/>
        </w:rPr>
        <w:t>Moller</w:t>
      </w:r>
      <w:proofErr w:type="spellEnd"/>
      <w:r>
        <w:rPr>
          <w:rFonts w:ascii="Arial" w:hAnsi="Arial" w:cs="Arial"/>
          <w:sz w:val="24"/>
        </w:rPr>
        <w:t xml:space="preserve"> quien tenía conocimientos en el área de psicología y administración, por lo que contribuyó con ellos en la búsqueda de mejores métodos de trabajo. </w:t>
      </w:r>
    </w:p>
    <w:p w:rsidR="00EE60CC" w:rsidRDefault="00EE60CC" w:rsidP="006D4579">
      <w:pPr>
        <w:jc w:val="both"/>
        <w:rPr>
          <w:rFonts w:ascii="Arial" w:hAnsi="Arial" w:cs="Arial"/>
          <w:sz w:val="24"/>
        </w:rPr>
      </w:pPr>
    </w:p>
    <w:p w:rsidR="00EE60CC" w:rsidRPr="000D4386" w:rsidRDefault="00EE60CC" w:rsidP="00EE60CC">
      <w:pPr>
        <w:jc w:val="both"/>
        <w:rPr>
          <w:rFonts w:ascii="Arial" w:hAnsi="Arial" w:cs="Arial"/>
          <w:b/>
          <w:sz w:val="24"/>
        </w:rPr>
      </w:pPr>
      <w:r w:rsidRPr="000D4386">
        <w:rPr>
          <w:rFonts w:ascii="Arial" w:hAnsi="Arial" w:cs="Arial"/>
          <w:b/>
          <w:sz w:val="24"/>
        </w:rPr>
        <w:t>Principales aportaciones</w:t>
      </w:r>
    </w:p>
    <w:p w:rsidR="00EE60CC" w:rsidRDefault="00EE60CC" w:rsidP="006D4579">
      <w:pPr>
        <w:jc w:val="both"/>
        <w:rPr>
          <w:rFonts w:ascii="Arial" w:hAnsi="Arial" w:cs="Arial"/>
          <w:sz w:val="24"/>
        </w:rPr>
      </w:pPr>
    </w:p>
    <w:p w:rsidR="006D4579" w:rsidRDefault="00EE60CC" w:rsidP="006D4579">
      <w:pPr>
        <w:jc w:val="both"/>
        <w:rPr>
          <w:rFonts w:ascii="Arial" w:hAnsi="Arial" w:cs="Arial"/>
          <w:sz w:val="24"/>
        </w:rPr>
      </w:pPr>
      <w:proofErr w:type="spellStart"/>
      <w:r>
        <w:rPr>
          <w:rFonts w:ascii="Arial" w:hAnsi="Arial" w:cs="Arial"/>
          <w:sz w:val="24"/>
        </w:rPr>
        <w:t>Gilbreth</w:t>
      </w:r>
      <w:proofErr w:type="spellEnd"/>
      <w:r>
        <w:rPr>
          <w:rFonts w:ascii="Arial" w:hAnsi="Arial" w:cs="Arial"/>
          <w:sz w:val="24"/>
        </w:rPr>
        <w:t xml:space="preserve"> introdujo un mejoramiento en los movimientos de manos, dividiéndolos en 17 movimientos básicos conocidos como </w:t>
      </w:r>
      <w:proofErr w:type="spellStart"/>
      <w:r>
        <w:rPr>
          <w:rFonts w:ascii="Arial" w:hAnsi="Arial" w:cs="Arial"/>
          <w:sz w:val="24"/>
        </w:rPr>
        <w:t>therblings</w:t>
      </w:r>
      <w:proofErr w:type="spellEnd"/>
      <w:r>
        <w:rPr>
          <w:rFonts w:ascii="Arial" w:hAnsi="Arial" w:cs="Arial"/>
          <w:sz w:val="24"/>
        </w:rPr>
        <w:t xml:space="preserve">. </w:t>
      </w:r>
    </w:p>
    <w:p w:rsidR="00CE63A1" w:rsidRDefault="00CE63A1" w:rsidP="006D4579">
      <w:pPr>
        <w:jc w:val="both"/>
        <w:rPr>
          <w:rFonts w:ascii="Arial" w:hAnsi="Arial" w:cs="Arial"/>
          <w:sz w:val="24"/>
        </w:rPr>
      </w:pPr>
    </w:p>
    <w:p w:rsidR="00EE60CC" w:rsidRDefault="00EE60CC" w:rsidP="00EE60CC">
      <w:pPr>
        <w:pStyle w:val="Prrafodelista"/>
        <w:numPr>
          <w:ilvl w:val="0"/>
          <w:numId w:val="7"/>
        </w:numPr>
        <w:jc w:val="both"/>
        <w:rPr>
          <w:rFonts w:ascii="Arial" w:hAnsi="Arial" w:cs="Arial"/>
          <w:sz w:val="24"/>
        </w:rPr>
      </w:pPr>
      <w:r>
        <w:rPr>
          <w:rFonts w:ascii="Arial" w:hAnsi="Arial" w:cs="Arial"/>
          <w:sz w:val="24"/>
        </w:rPr>
        <w:t>Buscar, elemento básico para localizar un objeto.</w:t>
      </w:r>
    </w:p>
    <w:p w:rsidR="00EE60CC" w:rsidRDefault="00EE60CC" w:rsidP="00EE60CC">
      <w:pPr>
        <w:pStyle w:val="Prrafodelista"/>
        <w:numPr>
          <w:ilvl w:val="0"/>
          <w:numId w:val="7"/>
        </w:numPr>
        <w:jc w:val="both"/>
        <w:rPr>
          <w:rFonts w:ascii="Arial" w:hAnsi="Arial" w:cs="Arial"/>
          <w:sz w:val="24"/>
        </w:rPr>
      </w:pPr>
      <w:r>
        <w:rPr>
          <w:rFonts w:ascii="Arial" w:hAnsi="Arial" w:cs="Arial"/>
          <w:sz w:val="24"/>
        </w:rPr>
        <w:t>Seleccionar, cuando se debe escoger una pieza.</w:t>
      </w:r>
    </w:p>
    <w:p w:rsidR="00EE60CC" w:rsidRDefault="00EE60CC" w:rsidP="00EE60CC">
      <w:pPr>
        <w:pStyle w:val="Prrafodelista"/>
        <w:numPr>
          <w:ilvl w:val="0"/>
          <w:numId w:val="7"/>
        </w:numPr>
        <w:jc w:val="both"/>
        <w:rPr>
          <w:rFonts w:ascii="Arial" w:hAnsi="Arial" w:cs="Arial"/>
          <w:sz w:val="24"/>
        </w:rPr>
      </w:pPr>
      <w:r>
        <w:rPr>
          <w:rFonts w:ascii="Arial" w:hAnsi="Arial" w:cs="Arial"/>
          <w:sz w:val="24"/>
        </w:rPr>
        <w:t>Tomar o asir, acción al cerrar la mano para tomar el objeto.</w:t>
      </w:r>
    </w:p>
    <w:p w:rsidR="00EE60CC" w:rsidRDefault="00EE60CC" w:rsidP="00EE60CC">
      <w:pPr>
        <w:pStyle w:val="Prrafodelista"/>
        <w:numPr>
          <w:ilvl w:val="0"/>
          <w:numId w:val="7"/>
        </w:numPr>
        <w:jc w:val="both"/>
        <w:rPr>
          <w:rFonts w:ascii="Arial" w:hAnsi="Arial" w:cs="Arial"/>
          <w:sz w:val="24"/>
        </w:rPr>
      </w:pPr>
      <w:r>
        <w:rPr>
          <w:rFonts w:ascii="Arial" w:hAnsi="Arial" w:cs="Arial"/>
          <w:sz w:val="24"/>
        </w:rPr>
        <w:t>Alcanzar, movimiento de una mano vacía, hacia un objeto.</w:t>
      </w:r>
    </w:p>
    <w:p w:rsidR="00EE60CC" w:rsidRDefault="00EE60CC" w:rsidP="00EE60CC">
      <w:pPr>
        <w:pStyle w:val="Prrafodelista"/>
        <w:numPr>
          <w:ilvl w:val="0"/>
          <w:numId w:val="7"/>
        </w:numPr>
        <w:jc w:val="both"/>
        <w:rPr>
          <w:rFonts w:ascii="Arial" w:hAnsi="Arial" w:cs="Arial"/>
          <w:sz w:val="24"/>
        </w:rPr>
      </w:pPr>
      <w:r>
        <w:rPr>
          <w:rFonts w:ascii="Arial" w:hAnsi="Arial" w:cs="Arial"/>
          <w:sz w:val="24"/>
        </w:rPr>
        <w:t>Mover, movimiento de la mano con carga.</w:t>
      </w:r>
    </w:p>
    <w:p w:rsidR="00EE60CC" w:rsidRDefault="00EE60CC" w:rsidP="00EE60CC">
      <w:pPr>
        <w:pStyle w:val="Prrafodelista"/>
        <w:numPr>
          <w:ilvl w:val="0"/>
          <w:numId w:val="7"/>
        </w:numPr>
        <w:jc w:val="both"/>
        <w:rPr>
          <w:rFonts w:ascii="Arial" w:hAnsi="Arial" w:cs="Arial"/>
          <w:sz w:val="24"/>
        </w:rPr>
      </w:pPr>
      <w:r>
        <w:rPr>
          <w:rFonts w:ascii="Arial" w:hAnsi="Arial" w:cs="Arial"/>
          <w:sz w:val="24"/>
        </w:rPr>
        <w:t>Sostener, cuando una de las dos manos soporta o ejerce control sobre un objeto.</w:t>
      </w:r>
    </w:p>
    <w:p w:rsidR="00EE60CC" w:rsidRDefault="00EE60CC" w:rsidP="00EE60CC">
      <w:pPr>
        <w:pStyle w:val="Prrafodelista"/>
        <w:numPr>
          <w:ilvl w:val="0"/>
          <w:numId w:val="7"/>
        </w:numPr>
        <w:jc w:val="both"/>
        <w:rPr>
          <w:rFonts w:ascii="Arial" w:hAnsi="Arial" w:cs="Arial"/>
          <w:sz w:val="24"/>
        </w:rPr>
      </w:pPr>
      <w:r>
        <w:rPr>
          <w:rFonts w:ascii="Arial" w:hAnsi="Arial" w:cs="Arial"/>
          <w:sz w:val="24"/>
        </w:rPr>
        <w:t>Soltar, este ocurre cuando el operario suelta el objeto.</w:t>
      </w:r>
    </w:p>
    <w:p w:rsidR="00EE60CC" w:rsidRDefault="00EE60CC" w:rsidP="00EE60CC">
      <w:pPr>
        <w:pStyle w:val="Prrafodelista"/>
        <w:numPr>
          <w:ilvl w:val="0"/>
          <w:numId w:val="7"/>
        </w:numPr>
        <w:jc w:val="both"/>
        <w:rPr>
          <w:rFonts w:ascii="Arial" w:hAnsi="Arial" w:cs="Arial"/>
          <w:sz w:val="24"/>
        </w:rPr>
      </w:pPr>
      <w:r>
        <w:rPr>
          <w:rFonts w:ascii="Arial" w:hAnsi="Arial" w:cs="Arial"/>
          <w:sz w:val="24"/>
        </w:rPr>
        <w:t>Colocar en posición, consiste en situar o colocar un objeto.</w:t>
      </w:r>
    </w:p>
    <w:p w:rsidR="00EE60CC" w:rsidRDefault="00EE60CC" w:rsidP="00EE60CC">
      <w:pPr>
        <w:pStyle w:val="Prrafodelista"/>
        <w:numPr>
          <w:ilvl w:val="0"/>
          <w:numId w:val="7"/>
        </w:numPr>
        <w:jc w:val="both"/>
        <w:rPr>
          <w:rFonts w:ascii="Arial" w:hAnsi="Arial" w:cs="Arial"/>
          <w:sz w:val="24"/>
        </w:rPr>
      </w:pPr>
      <w:proofErr w:type="spellStart"/>
      <w:r>
        <w:rPr>
          <w:rFonts w:ascii="Arial" w:hAnsi="Arial" w:cs="Arial"/>
          <w:sz w:val="24"/>
        </w:rPr>
        <w:t>Precolocar</w:t>
      </w:r>
      <w:proofErr w:type="spellEnd"/>
      <w:r>
        <w:rPr>
          <w:rFonts w:ascii="Arial" w:hAnsi="Arial" w:cs="Arial"/>
          <w:sz w:val="24"/>
        </w:rPr>
        <w:t xml:space="preserve"> en posición, colocar un objeto en un sitio predeterminado. </w:t>
      </w:r>
    </w:p>
    <w:p w:rsidR="00EE60CC" w:rsidRDefault="00EE60CC" w:rsidP="00EE60CC">
      <w:pPr>
        <w:pStyle w:val="Prrafodelista"/>
        <w:numPr>
          <w:ilvl w:val="0"/>
          <w:numId w:val="7"/>
        </w:numPr>
        <w:jc w:val="both"/>
        <w:rPr>
          <w:rFonts w:ascii="Arial" w:hAnsi="Arial" w:cs="Arial"/>
          <w:sz w:val="24"/>
        </w:rPr>
      </w:pPr>
      <w:r>
        <w:rPr>
          <w:rFonts w:ascii="Arial" w:hAnsi="Arial" w:cs="Arial"/>
          <w:sz w:val="24"/>
        </w:rPr>
        <w:t>Inspeccionar, éste sirve para asegurar la calidad del objeto de manera visual.</w:t>
      </w:r>
    </w:p>
    <w:p w:rsidR="00EE60CC" w:rsidRDefault="00EE60CC" w:rsidP="00EE60CC">
      <w:pPr>
        <w:pStyle w:val="Prrafodelista"/>
        <w:numPr>
          <w:ilvl w:val="0"/>
          <w:numId w:val="7"/>
        </w:numPr>
        <w:jc w:val="both"/>
        <w:rPr>
          <w:rFonts w:ascii="Arial" w:hAnsi="Arial" w:cs="Arial"/>
          <w:sz w:val="24"/>
        </w:rPr>
      </w:pPr>
      <w:r>
        <w:rPr>
          <w:rFonts w:ascii="Arial" w:hAnsi="Arial" w:cs="Arial"/>
          <w:sz w:val="24"/>
        </w:rPr>
        <w:t xml:space="preserve">Ensamblar, cuando se reúnen dos piezas que deben embonar. </w:t>
      </w:r>
    </w:p>
    <w:p w:rsidR="00EE60CC" w:rsidRDefault="00EE60CC" w:rsidP="00EE60CC">
      <w:pPr>
        <w:pStyle w:val="Prrafodelista"/>
        <w:numPr>
          <w:ilvl w:val="0"/>
          <w:numId w:val="7"/>
        </w:numPr>
        <w:jc w:val="both"/>
        <w:rPr>
          <w:rFonts w:ascii="Arial" w:hAnsi="Arial" w:cs="Arial"/>
          <w:sz w:val="24"/>
        </w:rPr>
      </w:pPr>
      <w:r>
        <w:rPr>
          <w:rFonts w:ascii="Arial" w:hAnsi="Arial" w:cs="Arial"/>
          <w:sz w:val="24"/>
        </w:rPr>
        <w:t>Desensamblar, ocurre cuando se separan dos piezas que iban unidad.</w:t>
      </w:r>
    </w:p>
    <w:p w:rsidR="00EE60CC" w:rsidRDefault="00EE60CC" w:rsidP="00EE60CC">
      <w:pPr>
        <w:pStyle w:val="Prrafodelista"/>
        <w:numPr>
          <w:ilvl w:val="0"/>
          <w:numId w:val="7"/>
        </w:numPr>
        <w:jc w:val="both"/>
        <w:rPr>
          <w:rFonts w:ascii="Arial" w:hAnsi="Arial" w:cs="Arial"/>
          <w:sz w:val="24"/>
        </w:rPr>
      </w:pPr>
      <w:r>
        <w:rPr>
          <w:rFonts w:ascii="Arial" w:hAnsi="Arial" w:cs="Arial"/>
          <w:sz w:val="24"/>
        </w:rPr>
        <w:t>Usar, este ocurre cuando una de las dos manos controla un objeto.</w:t>
      </w:r>
    </w:p>
    <w:p w:rsidR="00EE60CC" w:rsidRDefault="00EE60CC" w:rsidP="00EE60CC">
      <w:pPr>
        <w:pStyle w:val="Prrafodelista"/>
        <w:numPr>
          <w:ilvl w:val="0"/>
          <w:numId w:val="7"/>
        </w:numPr>
        <w:jc w:val="both"/>
        <w:rPr>
          <w:rFonts w:ascii="Arial" w:hAnsi="Arial" w:cs="Arial"/>
          <w:sz w:val="24"/>
        </w:rPr>
      </w:pPr>
      <w:r>
        <w:rPr>
          <w:rFonts w:ascii="Arial" w:hAnsi="Arial" w:cs="Arial"/>
          <w:sz w:val="24"/>
        </w:rPr>
        <w:t>Demora o retraso inevitable, interrupción que el operario no puede controlar.</w:t>
      </w:r>
    </w:p>
    <w:p w:rsidR="00EE60CC" w:rsidRDefault="00EE60CC" w:rsidP="00EE60CC">
      <w:pPr>
        <w:pStyle w:val="Prrafodelista"/>
        <w:numPr>
          <w:ilvl w:val="0"/>
          <w:numId w:val="7"/>
        </w:numPr>
        <w:jc w:val="both"/>
        <w:rPr>
          <w:rFonts w:ascii="Arial" w:hAnsi="Arial" w:cs="Arial"/>
          <w:sz w:val="24"/>
        </w:rPr>
      </w:pPr>
      <w:r>
        <w:rPr>
          <w:rFonts w:ascii="Arial" w:hAnsi="Arial" w:cs="Arial"/>
          <w:sz w:val="24"/>
        </w:rPr>
        <w:t>Demora o retraso evitable, tiempo muerto que ocurre dentro del ciclo de trabajo.</w:t>
      </w:r>
    </w:p>
    <w:p w:rsidR="00EE60CC" w:rsidRDefault="00EE60CC" w:rsidP="00EE60CC">
      <w:pPr>
        <w:pStyle w:val="Prrafodelista"/>
        <w:numPr>
          <w:ilvl w:val="0"/>
          <w:numId w:val="7"/>
        </w:numPr>
        <w:jc w:val="both"/>
        <w:rPr>
          <w:rFonts w:ascii="Arial" w:hAnsi="Arial" w:cs="Arial"/>
          <w:sz w:val="24"/>
        </w:rPr>
      </w:pPr>
      <w:r>
        <w:rPr>
          <w:rFonts w:ascii="Arial" w:hAnsi="Arial" w:cs="Arial"/>
          <w:sz w:val="24"/>
        </w:rPr>
        <w:t>Planear, proceso mental que se produce cuando un operario se detiene para determinar cuál es la acción a seguir.</w:t>
      </w:r>
    </w:p>
    <w:p w:rsidR="00EE60CC" w:rsidRPr="00EE60CC" w:rsidRDefault="00EE60CC" w:rsidP="00EE60CC">
      <w:pPr>
        <w:pStyle w:val="Prrafodelista"/>
        <w:numPr>
          <w:ilvl w:val="0"/>
          <w:numId w:val="7"/>
        </w:numPr>
        <w:jc w:val="both"/>
        <w:rPr>
          <w:rFonts w:ascii="Arial" w:hAnsi="Arial" w:cs="Arial"/>
          <w:sz w:val="24"/>
        </w:rPr>
      </w:pPr>
      <w:r>
        <w:rPr>
          <w:rFonts w:ascii="Arial" w:hAnsi="Arial" w:cs="Arial"/>
          <w:sz w:val="24"/>
        </w:rPr>
        <w:t xml:space="preserve">Descansar, necesidad que experimenta el operario para reponerse de la fatiga. </w:t>
      </w:r>
    </w:p>
    <w:p w:rsidR="00EE60CC" w:rsidRDefault="00EE60CC" w:rsidP="006D4579">
      <w:pPr>
        <w:jc w:val="both"/>
        <w:rPr>
          <w:rFonts w:ascii="Arial" w:hAnsi="Arial" w:cs="Arial"/>
          <w:sz w:val="24"/>
        </w:rPr>
      </w:pPr>
    </w:p>
    <w:p w:rsidR="00CE63A1" w:rsidRDefault="00CE63A1" w:rsidP="00CE63A1">
      <w:pPr>
        <w:pStyle w:val="Ttulo2"/>
        <w:rPr>
          <w:rFonts w:ascii="Arial" w:hAnsi="Arial" w:cs="Arial"/>
          <w:b/>
        </w:rPr>
      </w:pPr>
      <w:bookmarkStart w:id="9" w:name="_Toc443674630"/>
      <w:r w:rsidRPr="00CE63A1">
        <w:rPr>
          <w:rFonts w:ascii="Arial" w:hAnsi="Arial" w:cs="Arial"/>
          <w:b/>
        </w:rPr>
        <w:t xml:space="preserve">Alfred </w:t>
      </w:r>
      <w:proofErr w:type="spellStart"/>
      <w:r w:rsidRPr="00CE63A1">
        <w:rPr>
          <w:rFonts w:ascii="Arial" w:hAnsi="Arial" w:cs="Arial"/>
          <w:b/>
        </w:rPr>
        <w:t>P</w:t>
      </w:r>
      <w:r w:rsidR="00E33EF1">
        <w:rPr>
          <w:rFonts w:ascii="Arial" w:hAnsi="Arial" w:cs="Arial"/>
          <w:b/>
        </w:rPr>
        <w:t>ritchard</w:t>
      </w:r>
      <w:proofErr w:type="spellEnd"/>
      <w:r w:rsidRPr="00CE63A1">
        <w:rPr>
          <w:rFonts w:ascii="Arial" w:hAnsi="Arial" w:cs="Arial"/>
          <w:b/>
        </w:rPr>
        <w:t xml:space="preserve"> </w:t>
      </w:r>
      <w:proofErr w:type="spellStart"/>
      <w:r w:rsidRPr="00CE63A1">
        <w:rPr>
          <w:rFonts w:ascii="Arial" w:hAnsi="Arial" w:cs="Arial"/>
          <w:b/>
        </w:rPr>
        <w:t>Sloan</w:t>
      </w:r>
      <w:proofErr w:type="spellEnd"/>
      <w:r w:rsidRPr="00CE63A1">
        <w:rPr>
          <w:rFonts w:ascii="Arial" w:hAnsi="Arial" w:cs="Arial"/>
          <w:b/>
        </w:rPr>
        <w:t xml:space="preserve"> (1875-1966)</w:t>
      </w:r>
      <w:bookmarkEnd w:id="9"/>
    </w:p>
    <w:p w:rsidR="00CE63A1" w:rsidRDefault="00CE63A1" w:rsidP="00CE63A1"/>
    <w:p w:rsidR="00CE63A1" w:rsidRDefault="00CE63A1" w:rsidP="00CE63A1">
      <w:pPr>
        <w:jc w:val="both"/>
        <w:rPr>
          <w:rFonts w:ascii="Arial" w:hAnsi="Arial" w:cs="Arial"/>
          <w:sz w:val="24"/>
        </w:rPr>
      </w:pPr>
      <w:r>
        <w:rPr>
          <w:rFonts w:ascii="Arial" w:hAnsi="Arial" w:cs="Arial"/>
          <w:sz w:val="24"/>
        </w:rPr>
        <w:t xml:space="preserve">Ingeniero eléctrico nacido en Estados Unidos, </w:t>
      </w:r>
      <w:proofErr w:type="spellStart"/>
      <w:r>
        <w:rPr>
          <w:rFonts w:ascii="Arial" w:hAnsi="Arial" w:cs="Arial"/>
          <w:sz w:val="24"/>
        </w:rPr>
        <w:t>Sloan</w:t>
      </w:r>
      <w:proofErr w:type="spellEnd"/>
      <w:r>
        <w:rPr>
          <w:rFonts w:ascii="Arial" w:hAnsi="Arial" w:cs="Arial"/>
          <w:sz w:val="24"/>
        </w:rPr>
        <w:t xml:space="preserve"> rechazó la visión la centralización del poder y la visión administrativa. </w:t>
      </w:r>
    </w:p>
    <w:p w:rsidR="00CE63A1" w:rsidRDefault="00CE63A1" w:rsidP="00CE63A1">
      <w:pPr>
        <w:jc w:val="both"/>
        <w:rPr>
          <w:rFonts w:ascii="Arial" w:hAnsi="Arial" w:cs="Arial"/>
          <w:sz w:val="24"/>
        </w:rPr>
      </w:pPr>
      <w:r>
        <w:rPr>
          <w:rFonts w:ascii="Arial" w:hAnsi="Arial" w:cs="Arial"/>
          <w:sz w:val="24"/>
        </w:rPr>
        <w:t>Se unió a General Motors en 1917, observó el análisis de Fayol teniendo un empuje mediante la política de descentralización en áreas operacionales.</w:t>
      </w:r>
      <w:r w:rsidR="00E33EF1">
        <w:rPr>
          <w:rFonts w:ascii="Arial" w:hAnsi="Arial" w:cs="Arial"/>
          <w:sz w:val="24"/>
        </w:rPr>
        <w:t xml:space="preserve"> Los logros de Alfred </w:t>
      </w:r>
      <w:proofErr w:type="spellStart"/>
      <w:r w:rsidR="00E33EF1">
        <w:rPr>
          <w:rFonts w:ascii="Arial" w:hAnsi="Arial" w:cs="Arial"/>
          <w:sz w:val="24"/>
        </w:rPr>
        <w:t>Sloan</w:t>
      </w:r>
      <w:proofErr w:type="spellEnd"/>
      <w:r w:rsidR="00E33EF1">
        <w:rPr>
          <w:rFonts w:ascii="Arial" w:hAnsi="Arial" w:cs="Arial"/>
          <w:sz w:val="24"/>
        </w:rPr>
        <w:t xml:space="preserve"> durante su carrera trascendieron a la producción y la venta de </w:t>
      </w:r>
      <w:r w:rsidR="00E33EF1">
        <w:rPr>
          <w:rFonts w:ascii="Arial" w:hAnsi="Arial" w:cs="Arial"/>
          <w:sz w:val="24"/>
        </w:rPr>
        <w:lastRenderedPageBreak/>
        <w:t>automóviles populares. Convirtió a General Motors en una corporación que cambió al mundo, aplicando pensamientos y principios democráticos.</w:t>
      </w:r>
    </w:p>
    <w:p w:rsidR="00E33EF1" w:rsidRDefault="00E33EF1" w:rsidP="00CE63A1">
      <w:pPr>
        <w:jc w:val="both"/>
        <w:rPr>
          <w:rFonts w:ascii="Arial" w:hAnsi="Arial" w:cs="Arial"/>
          <w:sz w:val="24"/>
        </w:rPr>
      </w:pPr>
    </w:p>
    <w:p w:rsidR="00E33EF1" w:rsidRPr="000D4386" w:rsidRDefault="00E33EF1" w:rsidP="00E33EF1">
      <w:pPr>
        <w:jc w:val="both"/>
        <w:rPr>
          <w:rFonts w:ascii="Arial" w:hAnsi="Arial" w:cs="Arial"/>
          <w:b/>
          <w:sz w:val="24"/>
        </w:rPr>
      </w:pPr>
      <w:r w:rsidRPr="000D4386">
        <w:rPr>
          <w:rFonts w:ascii="Arial" w:hAnsi="Arial" w:cs="Arial"/>
          <w:b/>
          <w:sz w:val="24"/>
        </w:rPr>
        <w:t>Principales aportaciones</w:t>
      </w:r>
    </w:p>
    <w:p w:rsidR="00CE63A1" w:rsidRDefault="00CE63A1" w:rsidP="00CE63A1">
      <w:pPr>
        <w:jc w:val="both"/>
        <w:rPr>
          <w:rFonts w:ascii="Arial" w:hAnsi="Arial" w:cs="Arial"/>
          <w:sz w:val="24"/>
        </w:rPr>
      </w:pPr>
    </w:p>
    <w:p w:rsidR="00E33EF1" w:rsidRDefault="004C3886" w:rsidP="004C3886">
      <w:pPr>
        <w:pStyle w:val="Prrafodelista"/>
        <w:numPr>
          <w:ilvl w:val="0"/>
          <w:numId w:val="8"/>
        </w:numPr>
        <w:jc w:val="both"/>
        <w:rPr>
          <w:rFonts w:ascii="Arial" w:hAnsi="Arial" w:cs="Arial"/>
          <w:sz w:val="24"/>
        </w:rPr>
      </w:pPr>
      <w:r>
        <w:rPr>
          <w:rFonts w:ascii="Arial" w:hAnsi="Arial" w:cs="Arial"/>
          <w:sz w:val="24"/>
        </w:rPr>
        <w:t xml:space="preserve">Fundó la primera universidad basada en un programa de educación para ejecutivos en 1931, otorgó a sus trabajadores una beca especial para encontrar al administrador ideal, la cual hoy en día es una de las principales escuelas de negocios a nivel mundial. </w:t>
      </w:r>
    </w:p>
    <w:p w:rsidR="004C3886" w:rsidRDefault="004C3886" w:rsidP="004C3886">
      <w:pPr>
        <w:pStyle w:val="Prrafodelista"/>
        <w:numPr>
          <w:ilvl w:val="0"/>
          <w:numId w:val="8"/>
        </w:numPr>
        <w:jc w:val="both"/>
        <w:rPr>
          <w:rFonts w:ascii="Arial" w:hAnsi="Arial" w:cs="Arial"/>
          <w:sz w:val="24"/>
        </w:rPr>
      </w:pPr>
      <w:r>
        <w:rPr>
          <w:rFonts w:ascii="Arial" w:hAnsi="Arial" w:cs="Arial"/>
          <w:sz w:val="24"/>
        </w:rPr>
        <w:t>Desarrolló el concepto de la organización multidivisional descentralizada-.</w:t>
      </w:r>
    </w:p>
    <w:p w:rsidR="004C3886" w:rsidRDefault="004C3886" w:rsidP="004C3886">
      <w:pPr>
        <w:jc w:val="both"/>
        <w:rPr>
          <w:rFonts w:ascii="Arial" w:hAnsi="Arial" w:cs="Arial"/>
          <w:sz w:val="24"/>
        </w:rPr>
      </w:pPr>
    </w:p>
    <w:p w:rsidR="004C3886" w:rsidRDefault="00E10FA6" w:rsidP="00E10FA6">
      <w:pPr>
        <w:pStyle w:val="Ttulo1"/>
        <w:rPr>
          <w:rFonts w:ascii="Arial" w:hAnsi="Arial" w:cs="Arial"/>
          <w:b/>
          <w:sz w:val="28"/>
        </w:rPr>
      </w:pPr>
      <w:bookmarkStart w:id="10" w:name="_Toc443674631"/>
      <w:r w:rsidRPr="00E10FA6">
        <w:rPr>
          <w:rFonts w:ascii="Arial" w:hAnsi="Arial" w:cs="Arial"/>
          <w:b/>
          <w:sz w:val="28"/>
        </w:rPr>
        <w:t>Escuela conductual y del comportamiento</w:t>
      </w:r>
      <w:bookmarkEnd w:id="10"/>
    </w:p>
    <w:p w:rsidR="00E10FA6" w:rsidRDefault="00E10FA6" w:rsidP="00E10FA6">
      <w:pPr>
        <w:jc w:val="both"/>
      </w:pPr>
    </w:p>
    <w:p w:rsidR="00E10FA6" w:rsidRDefault="00E10FA6" w:rsidP="00E10FA6">
      <w:pPr>
        <w:jc w:val="both"/>
        <w:rPr>
          <w:rFonts w:ascii="Arial" w:hAnsi="Arial" w:cs="Arial"/>
          <w:sz w:val="24"/>
        </w:rPr>
      </w:pPr>
      <w:r>
        <w:rPr>
          <w:rFonts w:ascii="Arial" w:hAnsi="Arial" w:cs="Arial"/>
          <w:sz w:val="24"/>
        </w:rPr>
        <w:t xml:space="preserve">Se integra con un grupo de personas con el objetivo de proponer maneras más eficaces para dirigir a las personas dentro de una organización. Esta teoría rompió con los esquemas que se tenían anteriormente de la escuela clásica, aunque seguían manteniendo una estrecha unión, en esta teoría se tiene un concepto mucho más amplio en el aspecto del elemento humano dentro de las organizaciones sociales. </w:t>
      </w:r>
    </w:p>
    <w:p w:rsidR="00E10FA6" w:rsidRDefault="00E10FA6" w:rsidP="00E10FA6">
      <w:pPr>
        <w:jc w:val="both"/>
        <w:rPr>
          <w:rFonts w:ascii="Arial" w:hAnsi="Arial" w:cs="Arial"/>
          <w:sz w:val="24"/>
        </w:rPr>
      </w:pPr>
      <w:r>
        <w:rPr>
          <w:rFonts w:ascii="Arial" w:hAnsi="Arial" w:cs="Arial"/>
          <w:sz w:val="24"/>
        </w:rPr>
        <w:t xml:space="preserve">Es interesante mencionar, que esta escuela surge de la </w:t>
      </w:r>
      <w:r w:rsidR="009A15AA">
        <w:rPr>
          <w:rFonts w:ascii="Arial" w:hAnsi="Arial" w:cs="Arial"/>
          <w:sz w:val="24"/>
        </w:rPr>
        <w:t>frustración de los gerentes por darse cuent</w:t>
      </w:r>
      <w:r>
        <w:rPr>
          <w:rFonts w:ascii="Arial" w:hAnsi="Arial" w:cs="Arial"/>
          <w:sz w:val="24"/>
        </w:rPr>
        <w:t xml:space="preserve">a de que las personas se comportaban de manera </w:t>
      </w:r>
      <w:r w:rsidR="009A15AA">
        <w:rPr>
          <w:rFonts w:ascii="Arial" w:hAnsi="Arial" w:cs="Arial"/>
          <w:sz w:val="24"/>
        </w:rPr>
        <w:t>diferente</w:t>
      </w:r>
      <w:r>
        <w:rPr>
          <w:rFonts w:ascii="Arial" w:hAnsi="Arial" w:cs="Arial"/>
          <w:sz w:val="24"/>
        </w:rPr>
        <w:t xml:space="preserve"> frente a cambios y que no reaccionaban con patrones de conducta como se tenía predeterminado. </w:t>
      </w:r>
    </w:p>
    <w:p w:rsidR="00E10FA6" w:rsidRDefault="00E10FA6" w:rsidP="00E10FA6">
      <w:pPr>
        <w:jc w:val="both"/>
        <w:rPr>
          <w:rFonts w:ascii="Arial" w:hAnsi="Arial" w:cs="Arial"/>
          <w:sz w:val="24"/>
        </w:rPr>
      </w:pPr>
      <w:r>
        <w:rPr>
          <w:rFonts w:ascii="Arial" w:hAnsi="Arial" w:cs="Arial"/>
          <w:sz w:val="24"/>
        </w:rPr>
        <w:t xml:space="preserve">Dentro de los principales </w:t>
      </w:r>
      <w:r w:rsidR="009A15AA">
        <w:rPr>
          <w:rFonts w:ascii="Arial" w:hAnsi="Arial" w:cs="Arial"/>
          <w:sz w:val="24"/>
        </w:rPr>
        <w:t>aportadores a esta escuela se encuentran: M</w:t>
      </w:r>
      <w:r w:rsidR="006F7A16">
        <w:rPr>
          <w:rFonts w:ascii="Arial" w:hAnsi="Arial" w:cs="Arial"/>
          <w:sz w:val="24"/>
        </w:rPr>
        <w:t xml:space="preserve">ary Parker </w:t>
      </w:r>
      <w:proofErr w:type="spellStart"/>
      <w:r w:rsidR="006F7A16">
        <w:rPr>
          <w:rFonts w:ascii="Arial" w:hAnsi="Arial" w:cs="Arial"/>
          <w:sz w:val="24"/>
        </w:rPr>
        <w:t>Follet</w:t>
      </w:r>
      <w:proofErr w:type="spellEnd"/>
      <w:r w:rsidR="006F7A16">
        <w:rPr>
          <w:rFonts w:ascii="Arial" w:hAnsi="Arial" w:cs="Arial"/>
          <w:sz w:val="24"/>
        </w:rPr>
        <w:t xml:space="preserve">, Elton Mayo, Douglas Mc </w:t>
      </w:r>
      <w:proofErr w:type="spellStart"/>
      <w:r w:rsidR="006F7A16">
        <w:rPr>
          <w:rFonts w:ascii="Arial" w:hAnsi="Arial" w:cs="Arial"/>
          <w:sz w:val="24"/>
        </w:rPr>
        <w:t>Gregor</w:t>
      </w:r>
      <w:proofErr w:type="spellEnd"/>
      <w:r w:rsidR="006F7A16">
        <w:rPr>
          <w:rFonts w:ascii="Arial" w:hAnsi="Arial" w:cs="Arial"/>
          <w:sz w:val="24"/>
        </w:rPr>
        <w:t xml:space="preserve"> y Chester I. </w:t>
      </w:r>
      <w:proofErr w:type="spellStart"/>
      <w:r w:rsidR="006F7A16">
        <w:rPr>
          <w:rFonts w:ascii="Arial" w:hAnsi="Arial" w:cs="Arial"/>
          <w:sz w:val="24"/>
        </w:rPr>
        <w:t>Barnard</w:t>
      </w:r>
      <w:proofErr w:type="spellEnd"/>
      <w:r w:rsidR="006F7A16">
        <w:rPr>
          <w:rFonts w:ascii="Arial" w:hAnsi="Arial" w:cs="Arial"/>
          <w:sz w:val="24"/>
        </w:rPr>
        <w:t>.</w:t>
      </w:r>
    </w:p>
    <w:p w:rsidR="006F7A16" w:rsidRDefault="006F7A16" w:rsidP="00E10FA6">
      <w:pPr>
        <w:jc w:val="both"/>
        <w:rPr>
          <w:rFonts w:ascii="Arial" w:hAnsi="Arial" w:cs="Arial"/>
          <w:sz w:val="24"/>
        </w:rPr>
      </w:pPr>
    </w:p>
    <w:p w:rsidR="006F7A16" w:rsidRDefault="006F7A16" w:rsidP="006F7A16">
      <w:pPr>
        <w:pStyle w:val="Ttulo2"/>
        <w:rPr>
          <w:rFonts w:ascii="Arial" w:hAnsi="Arial" w:cs="Arial"/>
          <w:b/>
        </w:rPr>
      </w:pPr>
      <w:bookmarkStart w:id="11" w:name="_Toc443674632"/>
      <w:r w:rsidRPr="006F7A16">
        <w:rPr>
          <w:rFonts w:ascii="Arial" w:hAnsi="Arial" w:cs="Arial"/>
          <w:b/>
        </w:rPr>
        <w:t xml:space="preserve">Chester I. </w:t>
      </w:r>
      <w:proofErr w:type="spellStart"/>
      <w:r w:rsidRPr="006F7A16">
        <w:rPr>
          <w:rFonts w:ascii="Arial" w:hAnsi="Arial" w:cs="Arial"/>
          <w:b/>
        </w:rPr>
        <w:t>Barnard</w:t>
      </w:r>
      <w:proofErr w:type="spellEnd"/>
      <w:r>
        <w:rPr>
          <w:rFonts w:ascii="Arial" w:hAnsi="Arial" w:cs="Arial"/>
          <w:b/>
        </w:rPr>
        <w:t xml:space="preserve"> (1886-1961)</w:t>
      </w:r>
      <w:bookmarkEnd w:id="11"/>
      <w:r>
        <w:rPr>
          <w:rFonts w:ascii="Arial" w:hAnsi="Arial" w:cs="Arial"/>
          <w:b/>
        </w:rPr>
        <w:t xml:space="preserve"> </w:t>
      </w:r>
    </w:p>
    <w:p w:rsidR="006F7A16" w:rsidRDefault="006F7A16" w:rsidP="006F7A16"/>
    <w:p w:rsidR="00720ECE" w:rsidRDefault="00720ECE" w:rsidP="00720ECE">
      <w:pPr>
        <w:jc w:val="both"/>
        <w:rPr>
          <w:rFonts w:ascii="Arial" w:hAnsi="Arial" w:cs="Arial"/>
          <w:sz w:val="24"/>
        </w:rPr>
      </w:pPr>
      <w:r w:rsidRPr="00720ECE">
        <w:rPr>
          <w:rFonts w:ascii="Arial" w:hAnsi="Arial" w:cs="Arial"/>
          <w:sz w:val="24"/>
        </w:rPr>
        <w:t xml:space="preserve">Chester </w:t>
      </w:r>
      <w:proofErr w:type="spellStart"/>
      <w:r w:rsidRPr="00720ECE">
        <w:rPr>
          <w:rFonts w:ascii="Arial" w:hAnsi="Arial" w:cs="Arial"/>
          <w:sz w:val="24"/>
        </w:rPr>
        <w:t>Barnard</w:t>
      </w:r>
      <w:proofErr w:type="spellEnd"/>
      <w:r>
        <w:rPr>
          <w:rFonts w:ascii="Arial" w:hAnsi="Arial" w:cs="Arial"/>
          <w:sz w:val="24"/>
        </w:rPr>
        <w:t xml:space="preserve"> ha sido quien tuvo probablemente el mayor impacto en tema del comportamiento humano dentro de la organización, nació en Massachusetts y realizó sus estudios en Harvard en 1906, donde 3 años después lo abandonó sin llegar a obtener ningún grado. </w:t>
      </w:r>
    </w:p>
    <w:p w:rsidR="00720ECE" w:rsidRDefault="00720ECE" w:rsidP="00720ECE">
      <w:pPr>
        <w:jc w:val="both"/>
        <w:rPr>
          <w:rFonts w:ascii="Arial" w:hAnsi="Arial" w:cs="Arial"/>
          <w:sz w:val="24"/>
        </w:rPr>
      </w:pPr>
    </w:p>
    <w:p w:rsidR="006F7A16" w:rsidRDefault="00720ECE" w:rsidP="00E10FA6">
      <w:pPr>
        <w:jc w:val="both"/>
        <w:rPr>
          <w:rFonts w:ascii="Arial" w:hAnsi="Arial" w:cs="Arial"/>
          <w:b/>
          <w:sz w:val="24"/>
        </w:rPr>
      </w:pPr>
      <w:r w:rsidRPr="000D4386">
        <w:rPr>
          <w:rFonts w:ascii="Arial" w:hAnsi="Arial" w:cs="Arial"/>
          <w:b/>
          <w:sz w:val="24"/>
        </w:rPr>
        <w:t>Principales aportaciones</w:t>
      </w:r>
    </w:p>
    <w:p w:rsidR="00720ECE" w:rsidRDefault="00720ECE" w:rsidP="00720ECE">
      <w:pPr>
        <w:jc w:val="both"/>
        <w:rPr>
          <w:rFonts w:ascii="Arial" w:hAnsi="Arial" w:cs="Arial"/>
          <w:b/>
          <w:sz w:val="24"/>
        </w:rPr>
      </w:pPr>
    </w:p>
    <w:p w:rsidR="00720ECE" w:rsidRDefault="00720ECE" w:rsidP="00720ECE">
      <w:pPr>
        <w:pStyle w:val="Prrafodelista"/>
        <w:numPr>
          <w:ilvl w:val="0"/>
          <w:numId w:val="12"/>
        </w:numPr>
        <w:jc w:val="both"/>
        <w:rPr>
          <w:rFonts w:ascii="Arial" w:hAnsi="Arial" w:cs="Arial"/>
          <w:sz w:val="24"/>
        </w:rPr>
      </w:pPr>
      <w:r>
        <w:rPr>
          <w:rFonts w:ascii="Arial" w:hAnsi="Arial" w:cs="Arial"/>
          <w:sz w:val="24"/>
        </w:rPr>
        <w:t xml:space="preserve">Una de sus principales aportaciones fue la teoría de la aceptación de la autoridad, en ella sostiene que la autoridad no depende tanto de las </w:t>
      </w:r>
      <w:r>
        <w:rPr>
          <w:rFonts w:ascii="Arial" w:hAnsi="Arial" w:cs="Arial"/>
          <w:sz w:val="24"/>
        </w:rPr>
        <w:lastRenderedPageBreak/>
        <w:t xml:space="preserve">personas que dan las órdenes, sino de la disposición de las personas por cumplir esas órdenes. </w:t>
      </w:r>
    </w:p>
    <w:p w:rsidR="00720ECE" w:rsidRDefault="00720ECE" w:rsidP="00720ECE">
      <w:pPr>
        <w:jc w:val="both"/>
        <w:rPr>
          <w:rFonts w:ascii="Arial" w:hAnsi="Arial" w:cs="Arial"/>
          <w:sz w:val="24"/>
        </w:rPr>
      </w:pPr>
    </w:p>
    <w:p w:rsidR="00720ECE" w:rsidRDefault="00720ECE" w:rsidP="00720ECE">
      <w:pPr>
        <w:jc w:val="both"/>
        <w:rPr>
          <w:rFonts w:ascii="Arial" w:hAnsi="Arial" w:cs="Arial"/>
          <w:sz w:val="24"/>
        </w:rPr>
      </w:pPr>
      <w:r>
        <w:rPr>
          <w:rFonts w:ascii="Arial" w:hAnsi="Arial" w:cs="Arial"/>
          <w:sz w:val="24"/>
        </w:rPr>
        <w:t xml:space="preserve">Según </w:t>
      </w:r>
      <w:proofErr w:type="spellStart"/>
      <w:r>
        <w:rPr>
          <w:rFonts w:ascii="Arial" w:hAnsi="Arial" w:cs="Arial"/>
          <w:sz w:val="24"/>
        </w:rPr>
        <w:t>Barnard</w:t>
      </w:r>
      <w:proofErr w:type="spellEnd"/>
      <w:r>
        <w:rPr>
          <w:rFonts w:ascii="Arial" w:hAnsi="Arial" w:cs="Arial"/>
          <w:sz w:val="24"/>
        </w:rPr>
        <w:t xml:space="preserve">, la autoridad es un fenómeno psicológico a través del cual las personas aceptan órdenes y decisiones de los superiores en ciertas condiciones. Distingue cuatro formas de autoridad: </w:t>
      </w:r>
    </w:p>
    <w:p w:rsidR="00F374A8" w:rsidRDefault="00F374A8" w:rsidP="00720ECE">
      <w:pPr>
        <w:jc w:val="both"/>
        <w:rPr>
          <w:rFonts w:ascii="Arial" w:hAnsi="Arial" w:cs="Arial"/>
          <w:sz w:val="24"/>
        </w:rPr>
      </w:pPr>
    </w:p>
    <w:p w:rsidR="00720ECE" w:rsidRDefault="00F374A8" w:rsidP="00F374A8">
      <w:pPr>
        <w:pStyle w:val="Prrafodelista"/>
        <w:numPr>
          <w:ilvl w:val="0"/>
          <w:numId w:val="5"/>
        </w:numPr>
        <w:jc w:val="both"/>
        <w:rPr>
          <w:rFonts w:ascii="Arial" w:hAnsi="Arial" w:cs="Arial"/>
          <w:sz w:val="24"/>
        </w:rPr>
      </w:pPr>
      <w:r>
        <w:rPr>
          <w:rFonts w:ascii="Arial" w:hAnsi="Arial" w:cs="Arial"/>
          <w:sz w:val="24"/>
        </w:rPr>
        <w:t>Autoridad objetiva, proviene de la disposición individual de respetar al jefe por su posición o por él mismo.</w:t>
      </w:r>
    </w:p>
    <w:p w:rsidR="00F374A8" w:rsidRDefault="00F374A8" w:rsidP="00F374A8">
      <w:pPr>
        <w:pStyle w:val="Prrafodelista"/>
        <w:numPr>
          <w:ilvl w:val="0"/>
          <w:numId w:val="5"/>
        </w:numPr>
        <w:jc w:val="both"/>
        <w:rPr>
          <w:rFonts w:ascii="Arial" w:hAnsi="Arial" w:cs="Arial"/>
          <w:sz w:val="24"/>
        </w:rPr>
      </w:pPr>
      <w:r>
        <w:rPr>
          <w:rFonts w:ascii="Arial" w:hAnsi="Arial" w:cs="Arial"/>
          <w:sz w:val="24"/>
        </w:rPr>
        <w:t xml:space="preserve">Autoridad subjetiva: depende de cómo interpreta cada persona una </w:t>
      </w:r>
      <w:proofErr w:type="spellStart"/>
      <w:r>
        <w:rPr>
          <w:rFonts w:ascii="Arial" w:hAnsi="Arial" w:cs="Arial"/>
          <w:sz w:val="24"/>
        </w:rPr>
        <w:t>órden</w:t>
      </w:r>
      <w:proofErr w:type="spellEnd"/>
      <w:r>
        <w:rPr>
          <w:rFonts w:ascii="Arial" w:hAnsi="Arial" w:cs="Arial"/>
          <w:sz w:val="24"/>
        </w:rPr>
        <w:t>.</w:t>
      </w:r>
    </w:p>
    <w:p w:rsidR="00F374A8" w:rsidRDefault="00F374A8" w:rsidP="00F374A8">
      <w:pPr>
        <w:pStyle w:val="Prrafodelista"/>
        <w:numPr>
          <w:ilvl w:val="0"/>
          <w:numId w:val="5"/>
        </w:numPr>
        <w:jc w:val="both"/>
        <w:rPr>
          <w:rFonts w:ascii="Arial" w:hAnsi="Arial" w:cs="Arial"/>
          <w:sz w:val="24"/>
        </w:rPr>
      </w:pPr>
      <w:r>
        <w:rPr>
          <w:rFonts w:ascii="Arial" w:hAnsi="Arial" w:cs="Arial"/>
          <w:sz w:val="24"/>
        </w:rPr>
        <w:t>Autoridad de posición: es la que se ejerce sólo por tener un puesto o posición específica.</w:t>
      </w:r>
    </w:p>
    <w:p w:rsidR="00F374A8" w:rsidRPr="00F374A8" w:rsidRDefault="00F374A8" w:rsidP="00F374A8">
      <w:pPr>
        <w:pStyle w:val="Prrafodelista"/>
        <w:numPr>
          <w:ilvl w:val="0"/>
          <w:numId w:val="5"/>
        </w:numPr>
        <w:jc w:val="both"/>
        <w:rPr>
          <w:rFonts w:ascii="Arial" w:hAnsi="Arial" w:cs="Arial"/>
          <w:sz w:val="24"/>
        </w:rPr>
      </w:pPr>
      <w:r>
        <w:rPr>
          <w:rFonts w:ascii="Arial" w:hAnsi="Arial" w:cs="Arial"/>
          <w:sz w:val="24"/>
        </w:rPr>
        <w:t xml:space="preserve">Autoridad de dirección: la que se atribuye a ciertos hombres debido a su capacidad. </w:t>
      </w:r>
    </w:p>
    <w:p w:rsidR="00720ECE" w:rsidRDefault="00F374A8" w:rsidP="00F374A8">
      <w:pPr>
        <w:pStyle w:val="Ttulo2"/>
        <w:rPr>
          <w:rFonts w:ascii="Arial" w:hAnsi="Arial" w:cs="Arial"/>
          <w:b/>
        </w:rPr>
      </w:pPr>
      <w:bookmarkStart w:id="12" w:name="_Toc443674633"/>
      <w:r w:rsidRPr="00F374A8">
        <w:rPr>
          <w:rFonts w:ascii="Arial" w:hAnsi="Arial" w:cs="Arial"/>
          <w:b/>
        </w:rPr>
        <w:t xml:space="preserve">Mary Parker </w:t>
      </w:r>
      <w:proofErr w:type="spellStart"/>
      <w:r w:rsidRPr="00F374A8">
        <w:rPr>
          <w:rFonts w:ascii="Arial" w:hAnsi="Arial" w:cs="Arial"/>
          <w:b/>
        </w:rPr>
        <w:t>Follet</w:t>
      </w:r>
      <w:proofErr w:type="spellEnd"/>
      <w:r w:rsidRPr="00F374A8">
        <w:rPr>
          <w:rFonts w:ascii="Arial" w:hAnsi="Arial" w:cs="Arial"/>
          <w:b/>
        </w:rPr>
        <w:t xml:space="preserve"> (1868-1933)</w:t>
      </w:r>
      <w:bookmarkEnd w:id="12"/>
    </w:p>
    <w:p w:rsidR="00383870" w:rsidRDefault="00383870" w:rsidP="00383870"/>
    <w:p w:rsidR="00383870" w:rsidRDefault="00383870" w:rsidP="00383870">
      <w:pPr>
        <w:jc w:val="both"/>
        <w:rPr>
          <w:rFonts w:ascii="Arial" w:hAnsi="Arial" w:cs="Arial"/>
          <w:sz w:val="24"/>
        </w:rPr>
      </w:pPr>
      <w:r>
        <w:rPr>
          <w:rFonts w:ascii="Arial" w:hAnsi="Arial" w:cs="Arial"/>
          <w:sz w:val="24"/>
        </w:rPr>
        <w:t xml:space="preserve">Considerar por muchos “una heroína del pensamiento administrativo”. Nació en Boston, Estados Unidos. </w:t>
      </w:r>
    </w:p>
    <w:p w:rsidR="00383870" w:rsidRDefault="00383870" w:rsidP="00383870">
      <w:pPr>
        <w:jc w:val="both"/>
        <w:rPr>
          <w:rFonts w:ascii="Arial" w:hAnsi="Arial" w:cs="Arial"/>
          <w:sz w:val="24"/>
        </w:rPr>
      </w:pPr>
      <w:r>
        <w:rPr>
          <w:rFonts w:ascii="Arial" w:hAnsi="Arial" w:cs="Arial"/>
          <w:sz w:val="24"/>
        </w:rPr>
        <w:t xml:space="preserve">Era una trabajadora social, consultora y también autora de libros sobre la democracia, la administración y las relaciones humanas. Fue la primera persona en pensar en la administración desde un enfoque humanista, sus ideas sobre la participación del empleado influyeron en el desarrollo de estudios organizacionales. </w:t>
      </w:r>
    </w:p>
    <w:p w:rsidR="00383870" w:rsidRDefault="00383870" w:rsidP="00383870">
      <w:pPr>
        <w:jc w:val="both"/>
        <w:rPr>
          <w:rFonts w:ascii="Arial" w:hAnsi="Arial" w:cs="Arial"/>
          <w:sz w:val="24"/>
        </w:rPr>
      </w:pPr>
    </w:p>
    <w:p w:rsidR="00383870" w:rsidRDefault="00383870" w:rsidP="00383870">
      <w:pPr>
        <w:jc w:val="both"/>
        <w:rPr>
          <w:rFonts w:ascii="Arial" w:hAnsi="Arial" w:cs="Arial"/>
          <w:b/>
          <w:sz w:val="24"/>
        </w:rPr>
      </w:pPr>
      <w:r w:rsidRPr="000D4386">
        <w:rPr>
          <w:rFonts w:ascii="Arial" w:hAnsi="Arial" w:cs="Arial"/>
          <w:b/>
          <w:sz w:val="24"/>
        </w:rPr>
        <w:t>Principales aportaciones</w:t>
      </w:r>
    </w:p>
    <w:p w:rsidR="00383870" w:rsidRDefault="00383870" w:rsidP="00383870">
      <w:pPr>
        <w:jc w:val="both"/>
        <w:rPr>
          <w:rFonts w:ascii="Arial" w:hAnsi="Arial" w:cs="Arial"/>
          <w:sz w:val="24"/>
        </w:rPr>
      </w:pPr>
    </w:p>
    <w:p w:rsidR="00383870" w:rsidRDefault="008E41BA" w:rsidP="008E41BA">
      <w:pPr>
        <w:pStyle w:val="Prrafodelista"/>
        <w:numPr>
          <w:ilvl w:val="0"/>
          <w:numId w:val="14"/>
        </w:numPr>
        <w:jc w:val="both"/>
        <w:rPr>
          <w:rFonts w:ascii="Arial" w:hAnsi="Arial" w:cs="Arial"/>
          <w:sz w:val="24"/>
        </w:rPr>
      </w:pPr>
      <w:r>
        <w:rPr>
          <w:rFonts w:ascii="Arial" w:hAnsi="Arial" w:cs="Arial"/>
          <w:sz w:val="24"/>
        </w:rPr>
        <w:t>Teoría de la administración y la política.</w:t>
      </w:r>
    </w:p>
    <w:p w:rsidR="008E41BA" w:rsidRDefault="008E41BA" w:rsidP="008E41BA">
      <w:pPr>
        <w:pStyle w:val="Prrafodelista"/>
        <w:numPr>
          <w:ilvl w:val="0"/>
          <w:numId w:val="14"/>
        </w:numPr>
        <w:jc w:val="both"/>
        <w:rPr>
          <w:rFonts w:ascii="Arial" w:hAnsi="Arial" w:cs="Arial"/>
          <w:sz w:val="24"/>
        </w:rPr>
      </w:pPr>
      <w:r>
        <w:rPr>
          <w:rFonts w:ascii="Arial" w:hAnsi="Arial" w:cs="Arial"/>
          <w:sz w:val="24"/>
        </w:rPr>
        <w:t>Unió a la administración científica a la del comportamiento humano.</w:t>
      </w:r>
    </w:p>
    <w:p w:rsidR="008E41BA" w:rsidRDefault="008E41BA" w:rsidP="008E41BA">
      <w:pPr>
        <w:pStyle w:val="Prrafodelista"/>
        <w:numPr>
          <w:ilvl w:val="0"/>
          <w:numId w:val="14"/>
        </w:numPr>
        <w:jc w:val="both"/>
        <w:rPr>
          <w:rFonts w:ascii="Arial" w:hAnsi="Arial" w:cs="Arial"/>
          <w:sz w:val="24"/>
        </w:rPr>
      </w:pPr>
      <w:r>
        <w:rPr>
          <w:rFonts w:ascii="Arial" w:hAnsi="Arial" w:cs="Arial"/>
          <w:sz w:val="24"/>
        </w:rPr>
        <w:t>Desarrolló los principios básicos Mary Parker</w:t>
      </w:r>
    </w:p>
    <w:p w:rsidR="008E41BA" w:rsidRDefault="008E41BA" w:rsidP="008E41BA">
      <w:pPr>
        <w:pStyle w:val="Prrafodelista"/>
        <w:numPr>
          <w:ilvl w:val="0"/>
          <w:numId w:val="15"/>
        </w:numPr>
        <w:jc w:val="both"/>
        <w:rPr>
          <w:rFonts w:ascii="Arial" w:hAnsi="Arial" w:cs="Arial"/>
          <w:sz w:val="24"/>
        </w:rPr>
      </w:pPr>
      <w:r>
        <w:rPr>
          <w:rFonts w:ascii="Arial" w:hAnsi="Arial" w:cs="Arial"/>
          <w:sz w:val="24"/>
        </w:rPr>
        <w:t xml:space="preserve">Coordinación por contacto directo. </w:t>
      </w:r>
    </w:p>
    <w:p w:rsidR="008E41BA" w:rsidRDefault="008E41BA" w:rsidP="008E41BA">
      <w:pPr>
        <w:pStyle w:val="Prrafodelista"/>
        <w:numPr>
          <w:ilvl w:val="0"/>
          <w:numId w:val="15"/>
        </w:numPr>
        <w:jc w:val="both"/>
        <w:rPr>
          <w:rFonts w:ascii="Arial" w:hAnsi="Arial" w:cs="Arial"/>
          <w:sz w:val="24"/>
        </w:rPr>
      </w:pPr>
      <w:r>
        <w:rPr>
          <w:rFonts w:ascii="Arial" w:hAnsi="Arial" w:cs="Arial"/>
          <w:sz w:val="24"/>
        </w:rPr>
        <w:t>Coordinación en las etapas iniciales.</w:t>
      </w:r>
    </w:p>
    <w:p w:rsidR="008E41BA" w:rsidRDefault="008E41BA" w:rsidP="008E41BA">
      <w:pPr>
        <w:pStyle w:val="Prrafodelista"/>
        <w:numPr>
          <w:ilvl w:val="0"/>
          <w:numId w:val="15"/>
        </w:numPr>
        <w:jc w:val="both"/>
        <w:rPr>
          <w:rFonts w:ascii="Arial" w:hAnsi="Arial" w:cs="Arial"/>
          <w:sz w:val="24"/>
        </w:rPr>
      </w:pPr>
      <w:r>
        <w:rPr>
          <w:rFonts w:ascii="Arial" w:hAnsi="Arial" w:cs="Arial"/>
          <w:sz w:val="24"/>
        </w:rPr>
        <w:t>Coordinación como un resultado recíproco.</w:t>
      </w:r>
    </w:p>
    <w:p w:rsidR="008E41BA" w:rsidRDefault="008E41BA" w:rsidP="008E41BA">
      <w:pPr>
        <w:pStyle w:val="Prrafodelista"/>
        <w:numPr>
          <w:ilvl w:val="0"/>
          <w:numId w:val="15"/>
        </w:numPr>
        <w:jc w:val="both"/>
        <w:rPr>
          <w:rFonts w:ascii="Arial" w:hAnsi="Arial" w:cs="Arial"/>
          <w:sz w:val="24"/>
        </w:rPr>
      </w:pPr>
      <w:r>
        <w:rPr>
          <w:rFonts w:ascii="Arial" w:hAnsi="Arial" w:cs="Arial"/>
          <w:sz w:val="24"/>
        </w:rPr>
        <w:t xml:space="preserve">Coordinación como un proceso continuo. </w:t>
      </w:r>
    </w:p>
    <w:p w:rsidR="008E41BA" w:rsidRDefault="008E41BA" w:rsidP="008E41BA">
      <w:pPr>
        <w:jc w:val="both"/>
        <w:rPr>
          <w:rFonts w:ascii="Arial" w:hAnsi="Arial" w:cs="Arial"/>
          <w:sz w:val="24"/>
        </w:rPr>
      </w:pPr>
    </w:p>
    <w:p w:rsidR="008E41BA" w:rsidRDefault="008E41BA" w:rsidP="008E41BA">
      <w:pPr>
        <w:pStyle w:val="Ttulo2"/>
        <w:rPr>
          <w:rFonts w:ascii="Arial" w:hAnsi="Arial" w:cs="Arial"/>
          <w:b/>
        </w:rPr>
      </w:pPr>
      <w:bookmarkStart w:id="13" w:name="_Toc443674634"/>
      <w:r w:rsidRPr="008E41BA">
        <w:rPr>
          <w:rFonts w:ascii="Arial" w:hAnsi="Arial" w:cs="Arial"/>
          <w:b/>
        </w:rPr>
        <w:t>Elton W. Mayo</w:t>
      </w:r>
      <w:r>
        <w:rPr>
          <w:rFonts w:ascii="Arial" w:hAnsi="Arial" w:cs="Arial"/>
          <w:b/>
        </w:rPr>
        <w:t xml:space="preserve"> (1880-1949)</w:t>
      </w:r>
      <w:bookmarkEnd w:id="13"/>
    </w:p>
    <w:p w:rsidR="008E41BA" w:rsidRDefault="008E41BA" w:rsidP="00176BC9">
      <w:pPr>
        <w:jc w:val="both"/>
      </w:pPr>
    </w:p>
    <w:p w:rsidR="008E41BA" w:rsidRDefault="008E41BA" w:rsidP="00176BC9">
      <w:pPr>
        <w:jc w:val="both"/>
        <w:rPr>
          <w:rFonts w:ascii="Arial" w:hAnsi="Arial" w:cs="Arial"/>
          <w:sz w:val="24"/>
        </w:rPr>
      </w:pPr>
      <w:r w:rsidRPr="008E41BA">
        <w:rPr>
          <w:rFonts w:ascii="Arial" w:hAnsi="Arial" w:cs="Arial"/>
          <w:sz w:val="24"/>
        </w:rPr>
        <w:t xml:space="preserve">Nació </w:t>
      </w:r>
      <w:r>
        <w:rPr>
          <w:rFonts w:ascii="Arial" w:hAnsi="Arial" w:cs="Arial"/>
          <w:sz w:val="24"/>
        </w:rPr>
        <w:t xml:space="preserve">en Australia en 1880. Su principal trabajo lo llevó a cabo en Estados Unidos, entre 1927 y 1947. Mayo es conocido como el fundador del movimiento de las relaciones humanas. </w:t>
      </w:r>
    </w:p>
    <w:p w:rsidR="008E41BA" w:rsidRDefault="008E41BA" w:rsidP="00176BC9">
      <w:pPr>
        <w:jc w:val="both"/>
        <w:rPr>
          <w:rFonts w:ascii="Arial" w:hAnsi="Arial" w:cs="Arial"/>
          <w:sz w:val="24"/>
        </w:rPr>
      </w:pPr>
      <w:r>
        <w:rPr>
          <w:rFonts w:ascii="Arial" w:hAnsi="Arial" w:cs="Arial"/>
          <w:sz w:val="24"/>
        </w:rPr>
        <w:lastRenderedPageBreak/>
        <w:t xml:space="preserve">Lo que lo hizo famoso, fue un estudio que llevó a cabo en </w:t>
      </w:r>
      <w:proofErr w:type="spellStart"/>
      <w:r>
        <w:rPr>
          <w:rFonts w:ascii="Arial" w:hAnsi="Arial" w:cs="Arial"/>
          <w:sz w:val="24"/>
        </w:rPr>
        <w:t>Hawtone</w:t>
      </w:r>
      <w:proofErr w:type="spellEnd"/>
      <w:r>
        <w:rPr>
          <w:rFonts w:ascii="Arial" w:hAnsi="Arial" w:cs="Arial"/>
          <w:sz w:val="24"/>
        </w:rPr>
        <w:t xml:space="preserve"> por la Western Electric, con la ayuda de la fundación Rockefeller, cuyos resultados generaron una gran preocupación por el trabajador y no sólo por la organización, lo cual dio origen al enfoque de las relaciones humanas. </w:t>
      </w:r>
    </w:p>
    <w:p w:rsidR="008E41BA" w:rsidRDefault="008E41BA" w:rsidP="00176BC9">
      <w:pPr>
        <w:jc w:val="both"/>
        <w:rPr>
          <w:rFonts w:ascii="Arial" w:hAnsi="Arial" w:cs="Arial"/>
          <w:sz w:val="24"/>
        </w:rPr>
      </w:pPr>
    </w:p>
    <w:p w:rsidR="008E41BA" w:rsidRDefault="008E41BA" w:rsidP="00176BC9">
      <w:pPr>
        <w:jc w:val="both"/>
        <w:rPr>
          <w:rFonts w:ascii="Arial" w:hAnsi="Arial" w:cs="Arial"/>
          <w:b/>
          <w:sz w:val="24"/>
        </w:rPr>
      </w:pPr>
      <w:r w:rsidRPr="000D4386">
        <w:rPr>
          <w:rFonts w:ascii="Arial" w:hAnsi="Arial" w:cs="Arial"/>
          <w:b/>
          <w:sz w:val="24"/>
        </w:rPr>
        <w:t>Principales aportaciones</w:t>
      </w:r>
    </w:p>
    <w:p w:rsidR="008E41BA" w:rsidRDefault="008E41BA" w:rsidP="00176BC9">
      <w:pPr>
        <w:jc w:val="both"/>
        <w:rPr>
          <w:rFonts w:ascii="Arial" w:hAnsi="Arial" w:cs="Arial"/>
          <w:sz w:val="24"/>
        </w:rPr>
      </w:pPr>
    </w:p>
    <w:p w:rsidR="008E41BA" w:rsidRDefault="00176BC9" w:rsidP="00176BC9">
      <w:pPr>
        <w:pStyle w:val="Prrafodelista"/>
        <w:numPr>
          <w:ilvl w:val="0"/>
          <w:numId w:val="16"/>
        </w:numPr>
        <w:jc w:val="both"/>
        <w:rPr>
          <w:rFonts w:ascii="Arial" w:hAnsi="Arial" w:cs="Arial"/>
          <w:sz w:val="24"/>
        </w:rPr>
      </w:pPr>
      <w:r>
        <w:rPr>
          <w:rFonts w:ascii="Arial" w:hAnsi="Arial" w:cs="Arial"/>
          <w:sz w:val="24"/>
        </w:rPr>
        <w:t>La organización está conformada por múltiples grupos informales o espontáneos.</w:t>
      </w:r>
    </w:p>
    <w:p w:rsidR="00176BC9" w:rsidRDefault="00176BC9" w:rsidP="00176BC9">
      <w:pPr>
        <w:pStyle w:val="Prrafodelista"/>
        <w:numPr>
          <w:ilvl w:val="0"/>
          <w:numId w:val="16"/>
        </w:numPr>
        <w:jc w:val="both"/>
        <w:rPr>
          <w:rFonts w:ascii="Arial" w:hAnsi="Arial" w:cs="Arial"/>
          <w:sz w:val="24"/>
        </w:rPr>
      </w:pPr>
      <w:r>
        <w:rPr>
          <w:rFonts w:ascii="Arial" w:hAnsi="Arial" w:cs="Arial"/>
          <w:sz w:val="24"/>
        </w:rPr>
        <w:t>El interés de las personas en las organizaciones, no se limita sólo a lo económico, sino que también está presente en las relaciones humanas, donde se presentan las necesidades de reconocimiento y motivación.</w:t>
      </w:r>
    </w:p>
    <w:p w:rsidR="00176BC9" w:rsidRDefault="00176BC9" w:rsidP="00176BC9">
      <w:pPr>
        <w:pStyle w:val="Prrafodelista"/>
        <w:numPr>
          <w:ilvl w:val="0"/>
          <w:numId w:val="16"/>
        </w:numPr>
        <w:jc w:val="both"/>
        <w:rPr>
          <w:rFonts w:ascii="Arial" w:hAnsi="Arial" w:cs="Arial"/>
          <w:sz w:val="24"/>
        </w:rPr>
      </w:pPr>
      <w:r>
        <w:rPr>
          <w:rFonts w:ascii="Arial" w:hAnsi="Arial" w:cs="Arial"/>
          <w:sz w:val="24"/>
        </w:rPr>
        <w:t xml:space="preserve">Los factores sociales y psicológicos son los más importantes para la elevar la productividad en el trabajo. </w:t>
      </w:r>
    </w:p>
    <w:p w:rsidR="00B02844" w:rsidRDefault="00B02844" w:rsidP="00176BC9">
      <w:pPr>
        <w:pStyle w:val="Prrafodelista"/>
        <w:numPr>
          <w:ilvl w:val="0"/>
          <w:numId w:val="16"/>
        </w:numPr>
        <w:jc w:val="both"/>
        <w:rPr>
          <w:rFonts w:ascii="Arial" w:hAnsi="Arial" w:cs="Arial"/>
          <w:sz w:val="24"/>
        </w:rPr>
      </w:pPr>
      <w:r>
        <w:rPr>
          <w:rFonts w:ascii="Arial" w:hAnsi="Arial" w:cs="Arial"/>
          <w:sz w:val="24"/>
        </w:rPr>
        <w:t>La alta o baja productividad está en función de la presión del grupo de trabajo.</w:t>
      </w:r>
    </w:p>
    <w:p w:rsidR="00B02844" w:rsidRDefault="00B02844" w:rsidP="00B02844">
      <w:pPr>
        <w:jc w:val="both"/>
        <w:rPr>
          <w:rFonts w:ascii="Arial" w:hAnsi="Arial" w:cs="Arial"/>
          <w:sz w:val="24"/>
        </w:rPr>
      </w:pPr>
    </w:p>
    <w:p w:rsidR="00B02844" w:rsidRDefault="0053234A" w:rsidP="00B02844">
      <w:pPr>
        <w:pStyle w:val="Ttulo2"/>
        <w:rPr>
          <w:rFonts w:ascii="Arial" w:hAnsi="Arial" w:cs="Arial"/>
          <w:b/>
        </w:rPr>
      </w:pPr>
      <w:bookmarkStart w:id="14" w:name="_Toc443674635"/>
      <w:r>
        <w:rPr>
          <w:rFonts w:ascii="Arial" w:hAnsi="Arial" w:cs="Arial"/>
          <w:b/>
        </w:rPr>
        <w:t xml:space="preserve">Douglas </w:t>
      </w:r>
      <w:proofErr w:type="spellStart"/>
      <w:r>
        <w:rPr>
          <w:rFonts w:ascii="Arial" w:hAnsi="Arial" w:cs="Arial"/>
          <w:b/>
        </w:rPr>
        <w:t>Mc</w:t>
      </w:r>
      <w:r w:rsidR="00B02844" w:rsidRPr="00B02844">
        <w:rPr>
          <w:rFonts w:ascii="Arial" w:hAnsi="Arial" w:cs="Arial"/>
          <w:b/>
        </w:rPr>
        <w:t>Gregor</w:t>
      </w:r>
      <w:proofErr w:type="spellEnd"/>
      <w:r w:rsidR="00B02844">
        <w:rPr>
          <w:rFonts w:ascii="Arial" w:hAnsi="Arial" w:cs="Arial"/>
          <w:b/>
        </w:rPr>
        <w:t xml:space="preserve"> (1906-1964)</w:t>
      </w:r>
      <w:bookmarkEnd w:id="14"/>
    </w:p>
    <w:p w:rsidR="00B02844" w:rsidRDefault="00B02844" w:rsidP="00B02844"/>
    <w:p w:rsidR="00B02844" w:rsidRDefault="0053234A" w:rsidP="00B02844">
      <w:pPr>
        <w:rPr>
          <w:rFonts w:ascii="Arial" w:hAnsi="Arial" w:cs="Arial"/>
          <w:sz w:val="24"/>
        </w:rPr>
      </w:pPr>
      <w:proofErr w:type="spellStart"/>
      <w:r>
        <w:rPr>
          <w:rFonts w:ascii="Arial" w:hAnsi="Arial" w:cs="Arial"/>
          <w:sz w:val="24"/>
        </w:rPr>
        <w:t>McGregor</w:t>
      </w:r>
      <w:proofErr w:type="spellEnd"/>
      <w:r>
        <w:rPr>
          <w:rFonts w:ascii="Arial" w:hAnsi="Arial" w:cs="Arial"/>
          <w:sz w:val="24"/>
        </w:rPr>
        <w:t xml:space="preserve"> fue un consultor administrativo nacido en Estados Unidos, quien propuso una serie de ideas acerca de la práctica administrativa. Planteó el comportamiento humano basado en la teoría X o la teoría Y, las cuales son sus principales aportaciones y se describen a continuación.</w:t>
      </w:r>
    </w:p>
    <w:p w:rsidR="0053234A" w:rsidRDefault="0053234A" w:rsidP="00B02844">
      <w:pPr>
        <w:rPr>
          <w:rFonts w:ascii="Arial" w:hAnsi="Arial" w:cs="Arial"/>
          <w:sz w:val="24"/>
        </w:rPr>
      </w:pPr>
    </w:p>
    <w:p w:rsidR="0053234A" w:rsidRDefault="0053234A" w:rsidP="0053234A">
      <w:pPr>
        <w:jc w:val="both"/>
        <w:rPr>
          <w:rFonts w:ascii="Arial" w:hAnsi="Arial" w:cs="Arial"/>
          <w:b/>
          <w:sz w:val="24"/>
        </w:rPr>
      </w:pPr>
      <w:r w:rsidRPr="000D4386">
        <w:rPr>
          <w:rFonts w:ascii="Arial" w:hAnsi="Arial" w:cs="Arial"/>
          <w:b/>
          <w:sz w:val="24"/>
        </w:rPr>
        <w:t>Principales aportaciones</w:t>
      </w:r>
    </w:p>
    <w:p w:rsidR="0053234A" w:rsidRDefault="0053234A" w:rsidP="00B02844">
      <w:pPr>
        <w:rPr>
          <w:rFonts w:ascii="Arial" w:hAnsi="Arial" w:cs="Arial"/>
          <w:sz w:val="24"/>
        </w:rPr>
      </w:pPr>
      <w:r>
        <w:rPr>
          <w:rFonts w:ascii="Arial" w:hAnsi="Arial" w:cs="Arial"/>
          <w:sz w:val="24"/>
        </w:rPr>
        <w:t>.</w:t>
      </w:r>
    </w:p>
    <w:p w:rsidR="0053234A" w:rsidRDefault="008C5845" w:rsidP="00994D7E">
      <w:pPr>
        <w:pStyle w:val="Prrafodelista"/>
        <w:numPr>
          <w:ilvl w:val="0"/>
          <w:numId w:val="17"/>
        </w:numPr>
        <w:jc w:val="both"/>
        <w:rPr>
          <w:rFonts w:ascii="Arial" w:hAnsi="Arial" w:cs="Arial"/>
          <w:sz w:val="24"/>
        </w:rPr>
      </w:pPr>
      <w:r>
        <w:rPr>
          <w:rFonts w:ascii="Arial" w:hAnsi="Arial" w:cs="Arial"/>
          <w:sz w:val="24"/>
        </w:rPr>
        <w:t xml:space="preserve">Teoría X: A los empleados les disgusta su trabajo y siempre que sea posible lo evitarán, asume que la mayor parte de las personas es inmadura, que necesitan control y supervisión y no son capaces de asumir </w:t>
      </w:r>
      <w:r w:rsidR="00994D7E">
        <w:rPr>
          <w:rFonts w:ascii="Arial" w:hAnsi="Arial" w:cs="Arial"/>
          <w:sz w:val="24"/>
        </w:rPr>
        <w:t>ningún tipo de responsabilidad, son vistos como flojos y motivados a trabajar sólo por la necesidad económica.</w:t>
      </w:r>
    </w:p>
    <w:p w:rsidR="00994D7E" w:rsidRDefault="00994D7E" w:rsidP="00994D7E">
      <w:pPr>
        <w:pStyle w:val="Prrafodelista"/>
        <w:numPr>
          <w:ilvl w:val="0"/>
          <w:numId w:val="17"/>
        </w:numPr>
        <w:jc w:val="both"/>
        <w:rPr>
          <w:rFonts w:ascii="Arial" w:hAnsi="Arial" w:cs="Arial"/>
          <w:sz w:val="24"/>
        </w:rPr>
      </w:pPr>
      <w:r>
        <w:rPr>
          <w:rFonts w:ascii="Arial" w:hAnsi="Arial" w:cs="Arial"/>
          <w:sz w:val="24"/>
        </w:rPr>
        <w:t>Teoría Y: En esta, asume que los empleados pueden considerar a su trabajo tan natural como descansar, la gente su auto motiva y auto dirige si está comprometida realmente con los objetivos. Es lo opuesto a la teoría X, donde las personas buscan auto realizarse.</w:t>
      </w:r>
    </w:p>
    <w:p w:rsidR="007D08A4" w:rsidRDefault="007D08A4">
      <w:pPr>
        <w:rPr>
          <w:rFonts w:ascii="Arial" w:hAnsi="Arial" w:cs="Arial"/>
          <w:sz w:val="24"/>
        </w:rPr>
      </w:pPr>
      <w:r>
        <w:rPr>
          <w:rFonts w:ascii="Arial" w:hAnsi="Arial" w:cs="Arial"/>
          <w:sz w:val="24"/>
        </w:rPr>
        <w:br w:type="page"/>
      </w:r>
    </w:p>
    <w:p w:rsidR="00994D7E" w:rsidRPr="006E3F0C" w:rsidRDefault="00994D7E" w:rsidP="00994D7E">
      <w:pPr>
        <w:pStyle w:val="Ttulo1"/>
        <w:rPr>
          <w:rFonts w:ascii="Arial" w:hAnsi="Arial" w:cs="Arial"/>
          <w:b/>
          <w:sz w:val="28"/>
        </w:rPr>
      </w:pPr>
      <w:bookmarkStart w:id="15" w:name="_Toc443674636"/>
      <w:r w:rsidRPr="006E3F0C">
        <w:rPr>
          <w:rFonts w:ascii="Arial" w:hAnsi="Arial" w:cs="Arial"/>
          <w:b/>
          <w:sz w:val="28"/>
        </w:rPr>
        <w:lastRenderedPageBreak/>
        <w:t>Escuela de Sistemas</w:t>
      </w:r>
      <w:bookmarkEnd w:id="15"/>
    </w:p>
    <w:p w:rsidR="00994D7E" w:rsidRDefault="00994D7E" w:rsidP="00994D7E"/>
    <w:p w:rsidR="00994D7E" w:rsidRDefault="006E3F0C" w:rsidP="006E3F0C">
      <w:pPr>
        <w:jc w:val="both"/>
        <w:rPr>
          <w:rFonts w:ascii="Arial" w:hAnsi="Arial" w:cs="Arial"/>
          <w:sz w:val="24"/>
        </w:rPr>
      </w:pPr>
      <w:r>
        <w:rPr>
          <w:rFonts w:ascii="Arial" w:hAnsi="Arial" w:cs="Arial"/>
          <w:sz w:val="24"/>
        </w:rPr>
        <w:t xml:space="preserve">La teoría General de los Sistemas (TGS) o enfoque sistémico es un esfuerzo por encontrar las entidades llamadas sistemas, los cuales se presentan en todos los niveles de la realidad, pero que tradicionalmente son objetivos de diferentes disciplinas. Su puesta en marcha se atribuye al biólogo austriaco </w:t>
      </w:r>
      <w:proofErr w:type="spellStart"/>
      <w:r>
        <w:rPr>
          <w:rFonts w:ascii="Arial" w:hAnsi="Arial" w:cs="Arial"/>
          <w:sz w:val="24"/>
        </w:rPr>
        <w:t>Ludwin</w:t>
      </w:r>
      <w:proofErr w:type="spellEnd"/>
      <w:r>
        <w:rPr>
          <w:rFonts w:ascii="Arial" w:hAnsi="Arial" w:cs="Arial"/>
          <w:sz w:val="24"/>
        </w:rPr>
        <w:t xml:space="preserve"> Von.</w:t>
      </w:r>
    </w:p>
    <w:p w:rsidR="006E3F0C" w:rsidRDefault="006E3F0C" w:rsidP="006E3F0C">
      <w:pPr>
        <w:jc w:val="both"/>
        <w:rPr>
          <w:rFonts w:ascii="Arial" w:hAnsi="Arial" w:cs="Arial"/>
          <w:sz w:val="24"/>
        </w:rPr>
      </w:pPr>
    </w:p>
    <w:p w:rsidR="006E3F0C" w:rsidRDefault="006E3F0C" w:rsidP="006E3F0C">
      <w:pPr>
        <w:pStyle w:val="Ttulo2"/>
        <w:rPr>
          <w:rFonts w:ascii="Arial" w:hAnsi="Arial" w:cs="Arial"/>
          <w:b/>
        </w:rPr>
      </w:pPr>
      <w:bookmarkStart w:id="16" w:name="_Toc443674637"/>
      <w:proofErr w:type="spellStart"/>
      <w:r w:rsidRPr="006E3F0C">
        <w:rPr>
          <w:rFonts w:ascii="Arial" w:hAnsi="Arial" w:cs="Arial"/>
          <w:b/>
        </w:rPr>
        <w:t>Ludwin</w:t>
      </w:r>
      <w:proofErr w:type="spellEnd"/>
      <w:r w:rsidRPr="006E3F0C">
        <w:rPr>
          <w:rFonts w:ascii="Arial" w:hAnsi="Arial" w:cs="Arial"/>
          <w:b/>
        </w:rPr>
        <w:t xml:space="preserve"> Von </w:t>
      </w:r>
      <w:proofErr w:type="spellStart"/>
      <w:r w:rsidRPr="006E3F0C">
        <w:rPr>
          <w:rFonts w:ascii="Arial" w:hAnsi="Arial" w:cs="Arial"/>
          <w:b/>
        </w:rPr>
        <w:t>Bertanlaffy</w:t>
      </w:r>
      <w:proofErr w:type="spellEnd"/>
      <w:r w:rsidRPr="006E3F0C">
        <w:rPr>
          <w:rFonts w:ascii="Arial" w:hAnsi="Arial" w:cs="Arial"/>
          <w:b/>
        </w:rPr>
        <w:t xml:space="preserve"> (1901-1972)</w:t>
      </w:r>
      <w:bookmarkEnd w:id="16"/>
    </w:p>
    <w:p w:rsidR="006E3F0C" w:rsidRDefault="006E3F0C" w:rsidP="006E3F0C"/>
    <w:p w:rsidR="006E3F0C" w:rsidRDefault="00D25F14" w:rsidP="00D25F14">
      <w:pPr>
        <w:jc w:val="both"/>
        <w:rPr>
          <w:rFonts w:ascii="Arial" w:hAnsi="Arial" w:cs="Arial"/>
          <w:sz w:val="24"/>
        </w:rPr>
      </w:pPr>
      <w:r w:rsidRPr="00D25F14">
        <w:rPr>
          <w:rFonts w:ascii="Arial" w:hAnsi="Arial" w:cs="Arial"/>
          <w:sz w:val="24"/>
        </w:rPr>
        <w:t>Fundador de la teoría general de sistemas</w:t>
      </w:r>
      <w:r>
        <w:rPr>
          <w:rFonts w:ascii="Arial" w:hAnsi="Arial" w:cs="Arial"/>
          <w:sz w:val="24"/>
        </w:rPr>
        <w:t xml:space="preserve"> (TGS), a pesar de ser biólogo y haber realizado sus estudios en base a la biología poco a poco fue generalizando el enfoque de sistemas a todas las áreas de estudio de la vida humana. </w:t>
      </w:r>
    </w:p>
    <w:p w:rsidR="00D25F14" w:rsidRDefault="00D25F14" w:rsidP="00D25F14">
      <w:pPr>
        <w:jc w:val="both"/>
        <w:rPr>
          <w:rFonts w:ascii="Arial" w:hAnsi="Arial" w:cs="Arial"/>
          <w:sz w:val="24"/>
        </w:rPr>
      </w:pPr>
      <w:proofErr w:type="spellStart"/>
      <w:r>
        <w:rPr>
          <w:rFonts w:ascii="Arial" w:hAnsi="Arial" w:cs="Arial"/>
          <w:sz w:val="24"/>
        </w:rPr>
        <w:t>Bertanlaffy</w:t>
      </w:r>
      <w:proofErr w:type="spellEnd"/>
      <w:r>
        <w:rPr>
          <w:rFonts w:ascii="Arial" w:hAnsi="Arial" w:cs="Arial"/>
          <w:sz w:val="24"/>
        </w:rPr>
        <w:t xml:space="preserve"> registra antecedentes de su estudio sobre este tema entre 1925 y 1926. </w:t>
      </w:r>
      <w:r w:rsidR="007D08A4">
        <w:rPr>
          <w:rFonts w:ascii="Arial" w:hAnsi="Arial" w:cs="Arial"/>
          <w:sz w:val="24"/>
        </w:rPr>
        <w:t>En 1954 funda la Sociedad para Investigación General de los Sistemas.</w:t>
      </w:r>
    </w:p>
    <w:p w:rsidR="007D08A4" w:rsidRDefault="007D08A4" w:rsidP="00D25F14">
      <w:pPr>
        <w:jc w:val="both"/>
        <w:rPr>
          <w:rFonts w:ascii="Arial" w:hAnsi="Arial" w:cs="Arial"/>
          <w:sz w:val="24"/>
        </w:rPr>
      </w:pPr>
    </w:p>
    <w:p w:rsidR="007D08A4" w:rsidRDefault="007D08A4" w:rsidP="007D08A4">
      <w:pPr>
        <w:jc w:val="both"/>
        <w:rPr>
          <w:rFonts w:ascii="Arial" w:hAnsi="Arial" w:cs="Arial"/>
          <w:b/>
          <w:sz w:val="24"/>
        </w:rPr>
      </w:pPr>
      <w:r w:rsidRPr="000D4386">
        <w:rPr>
          <w:rFonts w:ascii="Arial" w:hAnsi="Arial" w:cs="Arial"/>
          <w:b/>
          <w:sz w:val="24"/>
        </w:rPr>
        <w:t>Principales aportaciones</w:t>
      </w:r>
    </w:p>
    <w:p w:rsidR="007D08A4" w:rsidRDefault="007D08A4" w:rsidP="007D08A4">
      <w:pPr>
        <w:jc w:val="both"/>
        <w:rPr>
          <w:rFonts w:ascii="Arial" w:hAnsi="Arial" w:cs="Arial"/>
          <w:b/>
          <w:sz w:val="24"/>
        </w:rPr>
      </w:pPr>
    </w:p>
    <w:p w:rsidR="007D08A4" w:rsidRDefault="007D08A4" w:rsidP="007D08A4">
      <w:pPr>
        <w:pStyle w:val="Prrafodelista"/>
        <w:numPr>
          <w:ilvl w:val="0"/>
          <w:numId w:val="20"/>
        </w:numPr>
        <w:jc w:val="both"/>
        <w:rPr>
          <w:rFonts w:ascii="Arial" w:hAnsi="Arial" w:cs="Arial"/>
          <w:sz w:val="24"/>
        </w:rPr>
      </w:pPr>
      <w:r>
        <w:rPr>
          <w:rFonts w:ascii="Arial" w:hAnsi="Arial" w:cs="Arial"/>
          <w:sz w:val="24"/>
        </w:rPr>
        <w:t>Aunque no fue de manera directa a la administración, su principal aporte fue la ya mencionada Teoría General de los Sistemas, la cual ha trascendido todos los campos del conocimiento.</w:t>
      </w:r>
    </w:p>
    <w:p w:rsidR="007D08A4" w:rsidRDefault="007D08A4" w:rsidP="007D08A4">
      <w:pPr>
        <w:pStyle w:val="Prrafodelista"/>
        <w:numPr>
          <w:ilvl w:val="0"/>
          <w:numId w:val="20"/>
        </w:numPr>
        <w:jc w:val="both"/>
        <w:rPr>
          <w:rFonts w:ascii="Arial" w:hAnsi="Arial" w:cs="Arial"/>
          <w:sz w:val="24"/>
        </w:rPr>
      </w:pPr>
      <w:r>
        <w:rPr>
          <w:rFonts w:ascii="Arial" w:hAnsi="Arial" w:cs="Arial"/>
          <w:sz w:val="24"/>
        </w:rPr>
        <w:t xml:space="preserve">Determinó que el enfoque sistémico se clasificaba en: expansionismo, pensamiento sintético y teleología. </w:t>
      </w:r>
    </w:p>
    <w:p w:rsidR="007D08A4" w:rsidRDefault="007D08A4" w:rsidP="007D08A4">
      <w:pPr>
        <w:jc w:val="both"/>
        <w:rPr>
          <w:rFonts w:ascii="Arial" w:hAnsi="Arial" w:cs="Arial"/>
          <w:sz w:val="24"/>
        </w:rPr>
      </w:pPr>
    </w:p>
    <w:p w:rsidR="007D08A4" w:rsidRPr="007D08A4" w:rsidRDefault="007D08A4" w:rsidP="007D08A4">
      <w:pPr>
        <w:pStyle w:val="Ttulo1"/>
        <w:rPr>
          <w:rFonts w:ascii="Arial" w:hAnsi="Arial" w:cs="Arial"/>
          <w:b/>
          <w:sz w:val="28"/>
        </w:rPr>
      </w:pPr>
      <w:bookmarkStart w:id="17" w:name="_Toc443674638"/>
      <w:r w:rsidRPr="007D08A4">
        <w:rPr>
          <w:rFonts w:ascii="Arial" w:hAnsi="Arial" w:cs="Arial"/>
          <w:b/>
          <w:sz w:val="28"/>
        </w:rPr>
        <w:t>Escuela de Contingencias</w:t>
      </w:r>
      <w:bookmarkEnd w:id="17"/>
    </w:p>
    <w:p w:rsidR="007D08A4" w:rsidRDefault="007D08A4" w:rsidP="00D25F14">
      <w:pPr>
        <w:jc w:val="both"/>
        <w:rPr>
          <w:rFonts w:ascii="Arial" w:hAnsi="Arial" w:cs="Arial"/>
          <w:sz w:val="24"/>
        </w:rPr>
      </w:pPr>
    </w:p>
    <w:p w:rsidR="007D08A4" w:rsidRDefault="007D08A4" w:rsidP="00D25F14">
      <w:pPr>
        <w:jc w:val="both"/>
        <w:rPr>
          <w:rFonts w:ascii="Arial" w:hAnsi="Arial" w:cs="Arial"/>
          <w:sz w:val="24"/>
        </w:rPr>
      </w:pPr>
      <w:r>
        <w:rPr>
          <w:rFonts w:ascii="Arial" w:hAnsi="Arial" w:cs="Arial"/>
          <w:sz w:val="24"/>
        </w:rPr>
        <w:t>De acuerdo a la Real Academia de la Lengua Española, una contingencia es: “Posibilidad de que algo suceda o no suceda”</w:t>
      </w:r>
      <w:r w:rsidR="00747615">
        <w:rPr>
          <w:rFonts w:ascii="Arial" w:hAnsi="Arial" w:cs="Arial"/>
          <w:sz w:val="24"/>
        </w:rPr>
        <w:t xml:space="preserve">, la teoría de la contingencia no pretende establecer ninguna pauta o principios universales que conlleven a la toma de decisiones de acuerdo a una situación en particular. </w:t>
      </w:r>
    </w:p>
    <w:p w:rsidR="00747615" w:rsidRDefault="00747615" w:rsidP="00D25F14">
      <w:pPr>
        <w:jc w:val="both"/>
        <w:rPr>
          <w:rFonts w:ascii="Arial" w:hAnsi="Arial" w:cs="Arial"/>
          <w:sz w:val="24"/>
        </w:rPr>
      </w:pPr>
    </w:p>
    <w:p w:rsidR="00747615" w:rsidRDefault="00747615" w:rsidP="00747615">
      <w:pPr>
        <w:pStyle w:val="Ttulo2"/>
        <w:rPr>
          <w:rFonts w:ascii="Arial" w:hAnsi="Arial" w:cs="Arial"/>
          <w:b/>
        </w:rPr>
      </w:pPr>
      <w:bookmarkStart w:id="18" w:name="_Toc443674639"/>
      <w:r w:rsidRPr="00747615">
        <w:rPr>
          <w:rFonts w:ascii="Arial" w:hAnsi="Arial" w:cs="Arial"/>
          <w:b/>
        </w:rPr>
        <w:t xml:space="preserve">Joan </w:t>
      </w:r>
      <w:proofErr w:type="spellStart"/>
      <w:r w:rsidRPr="00747615">
        <w:rPr>
          <w:rFonts w:ascii="Arial" w:hAnsi="Arial" w:cs="Arial"/>
          <w:b/>
        </w:rPr>
        <w:t>Woodward</w:t>
      </w:r>
      <w:proofErr w:type="spellEnd"/>
      <w:r w:rsidRPr="00747615">
        <w:rPr>
          <w:rFonts w:ascii="Arial" w:hAnsi="Arial" w:cs="Arial"/>
          <w:b/>
        </w:rPr>
        <w:t xml:space="preserve"> (1916-1971)</w:t>
      </w:r>
      <w:bookmarkEnd w:id="18"/>
    </w:p>
    <w:p w:rsidR="00A15541" w:rsidRDefault="00A15541" w:rsidP="00A15541"/>
    <w:p w:rsidR="00A15541" w:rsidRDefault="00A15541" w:rsidP="00A15541">
      <w:pPr>
        <w:jc w:val="both"/>
        <w:rPr>
          <w:rFonts w:ascii="Arial" w:hAnsi="Arial" w:cs="Arial"/>
          <w:sz w:val="24"/>
        </w:rPr>
      </w:pPr>
      <w:r w:rsidRPr="00A15541">
        <w:rPr>
          <w:rFonts w:ascii="Arial" w:hAnsi="Arial" w:cs="Arial"/>
          <w:sz w:val="24"/>
        </w:rPr>
        <w:t xml:space="preserve">Fue profesora de </w:t>
      </w:r>
      <w:r>
        <w:rPr>
          <w:rFonts w:ascii="Arial" w:hAnsi="Arial" w:cs="Arial"/>
          <w:sz w:val="24"/>
        </w:rPr>
        <w:t xml:space="preserve">Sociología Industrial en el Colegio Imperial de Ciencia y Tecnología, en la Universidad de Londres. Al estudiar 100 empresas británicas completamente diferentes, con líneas y procesos de producción distintos, se dio cuenta que la aplicación de la escuela clásica, ya que tales principios no hacían una diferencia en las empresas que buscaban ser sobresalientes y las que tenían un desempeño promedio o por debajo del mismo. </w:t>
      </w:r>
    </w:p>
    <w:p w:rsidR="00A15541" w:rsidRDefault="00A15541" w:rsidP="00A15541">
      <w:pPr>
        <w:jc w:val="both"/>
        <w:rPr>
          <w:rFonts w:ascii="Arial" w:hAnsi="Arial" w:cs="Arial"/>
          <w:sz w:val="24"/>
        </w:rPr>
      </w:pPr>
      <w:r>
        <w:rPr>
          <w:rFonts w:ascii="Arial" w:hAnsi="Arial" w:cs="Arial"/>
          <w:sz w:val="24"/>
        </w:rPr>
        <w:lastRenderedPageBreak/>
        <w:t>Buscando una explicación, concluye que los principios universales son vagos y que la aplicación de estos, dependerá de las acciones de los gerentes en función de la situación de la empresa.</w:t>
      </w:r>
    </w:p>
    <w:p w:rsidR="00A15541" w:rsidRDefault="00A15541" w:rsidP="00A15541">
      <w:pPr>
        <w:jc w:val="both"/>
        <w:rPr>
          <w:rFonts w:ascii="Arial" w:hAnsi="Arial" w:cs="Arial"/>
          <w:sz w:val="24"/>
        </w:rPr>
      </w:pPr>
    </w:p>
    <w:p w:rsidR="00A15541" w:rsidRDefault="00A15541" w:rsidP="00A15541">
      <w:pPr>
        <w:jc w:val="both"/>
        <w:rPr>
          <w:rFonts w:ascii="Arial" w:hAnsi="Arial" w:cs="Arial"/>
          <w:b/>
          <w:sz w:val="24"/>
        </w:rPr>
      </w:pPr>
      <w:r w:rsidRPr="000D4386">
        <w:rPr>
          <w:rFonts w:ascii="Arial" w:hAnsi="Arial" w:cs="Arial"/>
          <w:b/>
          <w:sz w:val="24"/>
        </w:rPr>
        <w:t>Principales aportaciones</w:t>
      </w:r>
    </w:p>
    <w:p w:rsidR="00A15541" w:rsidRDefault="00A15541" w:rsidP="00A15541">
      <w:pPr>
        <w:jc w:val="both"/>
        <w:rPr>
          <w:rFonts w:ascii="Arial" w:hAnsi="Arial" w:cs="Arial"/>
          <w:b/>
          <w:sz w:val="24"/>
        </w:rPr>
      </w:pPr>
    </w:p>
    <w:p w:rsidR="00A15541" w:rsidRDefault="00D203B3" w:rsidP="00D203B3">
      <w:pPr>
        <w:pStyle w:val="Prrafodelista"/>
        <w:numPr>
          <w:ilvl w:val="0"/>
          <w:numId w:val="22"/>
        </w:numPr>
        <w:jc w:val="both"/>
        <w:rPr>
          <w:rFonts w:ascii="Arial" w:hAnsi="Arial" w:cs="Arial"/>
          <w:sz w:val="24"/>
        </w:rPr>
      </w:pPr>
      <w:r>
        <w:rPr>
          <w:rFonts w:ascii="Arial" w:hAnsi="Arial" w:cs="Arial"/>
          <w:sz w:val="24"/>
        </w:rPr>
        <w:t>Su principal aportación a la administración es la teoría de las contingencias.</w:t>
      </w:r>
    </w:p>
    <w:p w:rsidR="00D203B3" w:rsidRDefault="00D203B3" w:rsidP="00D203B3">
      <w:pPr>
        <w:jc w:val="both"/>
        <w:rPr>
          <w:rFonts w:ascii="Arial" w:hAnsi="Arial" w:cs="Arial"/>
          <w:sz w:val="24"/>
        </w:rPr>
      </w:pPr>
    </w:p>
    <w:p w:rsidR="00D203B3" w:rsidRDefault="00D203B3" w:rsidP="00D203B3">
      <w:pPr>
        <w:pStyle w:val="Ttulo1"/>
        <w:rPr>
          <w:rFonts w:ascii="Arial" w:hAnsi="Arial" w:cs="Arial"/>
          <w:b/>
          <w:sz w:val="28"/>
        </w:rPr>
      </w:pPr>
      <w:bookmarkStart w:id="19" w:name="_Toc443674640"/>
      <w:r w:rsidRPr="00D203B3">
        <w:rPr>
          <w:rFonts w:ascii="Arial" w:hAnsi="Arial" w:cs="Arial"/>
          <w:b/>
          <w:sz w:val="28"/>
        </w:rPr>
        <w:t>Escuela Moderna. La administración en la actualidad.</w:t>
      </w:r>
      <w:bookmarkEnd w:id="19"/>
    </w:p>
    <w:p w:rsidR="00780C3D" w:rsidRDefault="00780C3D" w:rsidP="00780C3D"/>
    <w:p w:rsidR="00780C3D" w:rsidRPr="00780C3D" w:rsidRDefault="00780C3D" w:rsidP="00780C3D">
      <w:pPr>
        <w:pStyle w:val="Ttulo2"/>
        <w:rPr>
          <w:rFonts w:ascii="Arial" w:hAnsi="Arial" w:cs="Arial"/>
          <w:b/>
        </w:rPr>
      </w:pPr>
      <w:bookmarkStart w:id="20" w:name="_Toc443674641"/>
      <w:r w:rsidRPr="00780C3D">
        <w:rPr>
          <w:rFonts w:ascii="Arial" w:hAnsi="Arial" w:cs="Arial"/>
          <w:b/>
        </w:rPr>
        <w:t>Peter Drucker (1909)</w:t>
      </w:r>
      <w:bookmarkEnd w:id="20"/>
      <w:r w:rsidRPr="00780C3D">
        <w:rPr>
          <w:rFonts w:ascii="Arial" w:hAnsi="Arial" w:cs="Arial"/>
          <w:b/>
        </w:rPr>
        <w:t xml:space="preserve"> </w:t>
      </w:r>
    </w:p>
    <w:p w:rsidR="00A15541" w:rsidRDefault="00A15541" w:rsidP="00A15541">
      <w:pPr>
        <w:jc w:val="both"/>
        <w:rPr>
          <w:rFonts w:ascii="Arial" w:hAnsi="Arial" w:cs="Arial"/>
          <w:sz w:val="24"/>
        </w:rPr>
      </w:pPr>
    </w:p>
    <w:p w:rsidR="00780C3D" w:rsidRDefault="00780C3D" w:rsidP="00A15541">
      <w:pPr>
        <w:jc w:val="both"/>
        <w:rPr>
          <w:rFonts w:ascii="Arial" w:hAnsi="Arial" w:cs="Arial"/>
          <w:sz w:val="24"/>
        </w:rPr>
      </w:pPr>
      <w:r>
        <w:rPr>
          <w:rFonts w:ascii="Arial" w:hAnsi="Arial" w:cs="Arial"/>
          <w:sz w:val="24"/>
        </w:rPr>
        <w:t xml:space="preserve">Nació en Viena en 1909, considerado durante varias décadas como el líder de os gurús americanos en materia de administración. </w:t>
      </w:r>
    </w:p>
    <w:p w:rsidR="00780C3D" w:rsidRDefault="00780C3D" w:rsidP="00A15541">
      <w:pPr>
        <w:jc w:val="both"/>
        <w:rPr>
          <w:rFonts w:ascii="Arial" w:hAnsi="Arial" w:cs="Arial"/>
          <w:sz w:val="24"/>
        </w:rPr>
      </w:pPr>
      <w:r>
        <w:rPr>
          <w:rFonts w:ascii="Arial" w:hAnsi="Arial" w:cs="Arial"/>
          <w:sz w:val="24"/>
        </w:rPr>
        <w:t>Fue uno de los primeros en mencionar la palabra estrategia en la organización, la cual planteaba en respuesta a dos preguntas: ¿qué es nuestro negocio? Y ¿qué debería de ser?</w:t>
      </w:r>
    </w:p>
    <w:p w:rsidR="00DC6701" w:rsidRDefault="00DC6701" w:rsidP="00A15541">
      <w:pPr>
        <w:jc w:val="both"/>
        <w:rPr>
          <w:rFonts w:ascii="Arial" w:hAnsi="Arial" w:cs="Arial"/>
          <w:sz w:val="24"/>
        </w:rPr>
      </w:pPr>
    </w:p>
    <w:p w:rsidR="00DC6701" w:rsidRDefault="00DC6701" w:rsidP="00DC6701">
      <w:pPr>
        <w:jc w:val="both"/>
        <w:rPr>
          <w:rFonts w:ascii="Arial" w:hAnsi="Arial" w:cs="Arial"/>
          <w:b/>
          <w:sz w:val="24"/>
        </w:rPr>
      </w:pPr>
      <w:r w:rsidRPr="000D4386">
        <w:rPr>
          <w:rFonts w:ascii="Arial" w:hAnsi="Arial" w:cs="Arial"/>
          <w:b/>
          <w:sz w:val="24"/>
        </w:rPr>
        <w:t>Principales aportaciones</w:t>
      </w:r>
    </w:p>
    <w:p w:rsidR="00DC6701" w:rsidRDefault="00DC6701" w:rsidP="00A15541">
      <w:pPr>
        <w:jc w:val="both"/>
        <w:rPr>
          <w:rFonts w:ascii="Arial" w:hAnsi="Arial" w:cs="Arial"/>
          <w:sz w:val="24"/>
        </w:rPr>
      </w:pPr>
    </w:p>
    <w:p w:rsidR="00DC6701" w:rsidRDefault="005762F3" w:rsidP="005762F3">
      <w:pPr>
        <w:pStyle w:val="Prrafodelista"/>
        <w:numPr>
          <w:ilvl w:val="0"/>
          <w:numId w:val="23"/>
        </w:numPr>
        <w:jc w:val="both"/>
        <w:rPr>
          <w:rFonts w:ascii="Arial" w:hAnsi="Arial" w:cs="Arial"/>
          <w:sz w:val="24"/>
        </w:rPr>
      </w:pPr>
      <w:r>
        <w:rPr>
          <w:rFonts w:ascii="Arial" w:hAnsi="Arial" w:cs="Arial"/>
          <w:sz w:val="24"/>
        </w:rPr>
        <w:t>La descentralización como principio de efectividad y productividad.</w:t>
      </w:r>
    </w:p>
    <w:p w:rsidR="005762F3" w:rsidRDefault="005762F3" w:rsidP="005762F3">
      <w:pPr>
        <w:pStyle w:val="Prrafodelista"/>
        <w:numPr>
          <w:ilvl w:val="0"/>
          <w:numId w:val="23"/>
        </w:numPr>
        <w:jc w:val="both"/>
        <w:rPr>
          <w:rFonts w:ascii="Arial" w:hAnsi="Arial" w:cs="Arial"/>
          <w:sz w:val="24"/>
        </w:rPr>
      </w:pPr>
      <w:r>
        <w:rPr>
          <w:rFonts w:ascii="Arial" w:hAnsi="Arial" w:cs="Arial"/>
          <w:sz w:val="24"/>
        </w:rPr>
        <w:t>Énfasis en la alta calidad de administración de personal.</w:t>
      </w:r>
    </w:p>
    <w:p w:rsidR="005762F3" w:rsidRDefault="005762F3" w:rsidP="005762F3">
      <w:pPr>
        <w:pStyle w:val="Prrafodelista"/>
        <w:numPr>
          <w:ilvl w:val="0"/>
          <w:numId w:val="23"/>
        </w:numPr>
        <w:jc w:val="both"/>
        <w:rPr>
          <w:rFonts w:ascii="Arial" w:hAnsi="Arial" w:cs="Arial"/>
          <w:sz w:val="24"/>
        </w:rPr>
      </w:pPr>
      <w:r>
        <w:rPr>
          <w:rFonts w:ascii="Arial" w:hAnsi="Arial" w:cs="Arial"/>
          <w:sz w:val="24"/>
        </w:rPr>
        <w:t>Educación, desarrollo y entrenamiento del administrador.</w:t>
      </w:r>
    </w:p>
    <w:p w:rsidR="005762F3" w:rsidRDefault="005762F3" w:rsidP="005762F3">
      <w:pPr>
        <w:pStyle w:val="Prrafodelista"/>
        <w:numPr>
          <w:ilvl w:val="0"/>
          <w:numId w:val="23"/>
        </w:numPr>
        <w:jc w:val="both"/>
        <w:rPr>
          <w:rFonts w:ascii="Arial" w:hAnsi="Arial" w:cs="Arial"/>
          <w:sz w:val="24"/>
        </w:rPr>
      </w:pPr>
      <w:r>
        <w:rPr>
          <w:rFonts w:ascii="Arial" w:hAnsi="Arial" w:cs="Arial"/>
          <w:sz w:val="24"/>
        </w:rPr>
        <w:t>Información de alta calidad para la toma de decisiones.</w:t>
      </w:r>
    </w:p>
    <w:p w:rsidR="005762F3" w:rsidRDefault="005762F3" w:rsidP="005762F3">
      <w:pPr>
        <w:pStyle w:val="Prrafodelista"/>
        <w:numPr>
          <w:ilvl w:val="0"/>
          <w:numId w:val="23"/>
        </w:numPr>
        <w:jc w:val="both"/>
        <w:rPr>
          <w:rFonts w:ascii="Arial" w:hAnsi="Arial" w:cs="Arial"/>
          <w:sz w:val="24"/>
        </w:rPr>
      </w:pPr>
      <w:r>
        <w:rPr>
          <w:rFonts w:ascii="Arial" w:hAnsi="Arial" w:cs="Arial"/>
          <w:sz w:val="24"/>
        </w:rPr>
        <w:t>Énfasis en la mercadotecnia.</w:t>
      </w:r>
    </w:p>
    <w:p w:rsidR="005762F3" w:rsidRDefault="005762F3" w:rsidP="005762F3">
      <w:pPr>
        <w:pStyle w:val="Prrafodelista"/>
        <w:numPr>
          <w:ilvl w:val="0"/>
          <w:numId w:val="23"/>
        </w:numPr>
        <w:jc w:val="both"/>
        <w:rPr>
          <w:rFonts w:ascii="Arial" w:hAnsi="Arial" w:cs="Arial"/>
          <w:sz w:val="24"/>
        </w:rPr>
      </w:pPr>
      <w:r>
        <w:rPr>
          <w:rFonts w:ascii="Arial" w:hAnsi="Arial" w:cs="Arial"/>
          <w:sz w:val="24"/>
        </w:rPr>
        <w:t>Planeación a largo plazo.</w:t>
      </w:r>
    </w:p>
    <w:p w:rsidR="005762F3" w:rsidRDefault="005762F3" w:rsidP="005762F3">
      <w:pPr>
        <w:pStyle w:val="Prrafodelista"/>
        <w:numPr>
          <w:ilvl w:val="0"/>
          <w:numId w:val="23"/>
        </w:numPr>
        <w:jc w:val="both"/>
        <w:rPr>
          <w:rFonts w:ascii="Arial" w:hAnsi="Arial" w:cs="Arial"/>
          <w:sz w:val="24"/>
        </w:rPr>
      </w:pPr>
      <w:r>
        <w:rPr>
          <w:rFonts w:ascii="Arial" w:hAnsi="Arial" w:cs="Arial"/>
          <w:sz w:val="24"/>
        </w:rPr>
        <w:t>Administración basada en el planteamiento de objetivos.</w:t>
      </w:r>
    </w:p>
    <w:p w:rsidR="005762F3" w:rsidRDefault="005762F3" w:rsidP="005762F3">
      <w:pPr>
        <w:pStyle w:val="Prrafodelista"/>
        <w:numPr>
          <w:ilvl w:val="0"/>
          <w:numId w:val="23"/>
        </w:numPr>
        <w:jc w:val="both"/>
        <w:rPr>
          <w:rFonts w:ascii="Arial" w:hAnsi="Arial" w:cs="Arial"/>
          <w:sz w:val="24"/>
        </w:rPr>
      </w:pPr>
      <w:r>
        <w:rPr>
          <w:rFonts w:ascii="Arial" w:hAnsi="Arial" w:cs="Arial"/>
          <w:sz w:val="24"/>
        </w:rPr>
        <w:t xml:space="preserve">Administración por resultados. </w:t>
      </w:r>
    </w:p>
    <w:p w:rsidR="006D67DF" w:rsidRDefault="006D67DF" w:rsidP="005762F3">
      <w:pPr>
        <w:pStyle w:val="Prrafodelista"/>
        <w:numPr>
          <w:ilvl w:val="0"/>
          <w:numId w:val="23"/>
        </w:numPr>
        <w:jc w:val="both"/>
        <w:rPr>
          <w:rFonts w:ascii="Arial" w:hAnsi="Arial" w:cs="Arial"/>
          <w:sz w:val="24"/>
        </w:rPr>
      </w:pPr>
      <w:r>
        <w:rPr>
          <w:rFonts w:ascii="Arial" w:hAnsi="Arial" w:cs="Arial"/>
          <w:sz w:val="24"/>
        </w:rPr>
        <w:t xml:space="preserve">Las organizaciones con fines de lucro, también deben de ser vistas como estructuras humanas y sociales más que como económicas. </w:t>
      </w:r>
    </w:p>
    <w:p w:rsidR="00FA735D" w:rsidRDefault="00FA735D" w:rsidP="00FA735D">
      <w:pPr>
        <w:jc w:val="both"/>
        <w:rPr>
          <w:rFonts w:ascii="Arial" w:hAnsi="Arial" w:cs="Arial"/>
          <w:sz w:val="24"/>
        </w:rPr>
      </w:pPr>
    </w:p>
    <w:p w:rsidR="00FA735D" w:rsidRDefault="00FA735D" w:rsidP="00FA735D">
      <w:pPr>
        <w:jc w:val="both"/>
        <w:rPr>
          <w:rFonts w:ascii="Arial" w:hAnsi="Arial" w:cs="Arial"/>
          <w:sz w:val="24"/>
        </w:rPr>
      </w:pPr>
    </w:p>
    <w:p w:rsidR="00FA735D" w:rsidRDefault="00FA735D" w:rsidP="00FA735D">
      <w:pPr>
        <w:jc w:val="both"/>
        <w:rPr>
          <w:rFonts w:ascii="Arial" w:hAnsi="Arial" w:cs="Arial"/>
          <w:sz w:val="24"/>
        </w:rPr>
      </w:pPr>
    </w:p>
    <w:p w:rsidR="00FA735D" w:rsidRDefault="00FA735D" w:rsidP="00FA735D">
      <w:pPr>
        <w:jc w:val="both"/>
        <w:rPr>
          <w:rFonts w:ascii="Arial" w:hAnsi="Arial" w:cs="Arial"/>
          <w:sz w:val="24"/>
        </w:rPr>
      </w:pPr>
    </w:p>
    <w:p w:rsidR="00FA735D" w:rsidRPr="00FA735D" w:rsidRDefault="00FA735D" w:rsidP="00FA735D">
      <w:pPr>
        <w:pStyle w:val="Ttulo2"/>
        <w:rPr>
          <w:rFonts w:ascii="Arial" w:hAnsi="Arial" w:cs="Arial"/>
          <w:b/>
        </w:rPr>
      </w:pPr>
      <w:bookmarkStart w:id="21" w:name="_Toc443674642"/>
      <w:r w:rsidRPr="00FA735D">
        <w:rPr>
          <w:rFonts w:ascii="Arial" w:hAnsi="Arial" w:cs="Arial"/>
          <w:b/>
        </w:rPr>
        <w:lastRenderedPageBreak/>
        <w:t>Charles Handy (1932)</w:t>
      </w:r>
      <w:bookmarkEnd w:id="21"/>
    </w:p>
    <w:p w:rsidR="00DC6701" w:rsidRDefault="00DC6701" w:rsidP="00A15541">
      <w:pPr>
        <w:jc w:val="both"/>
        <w:rPr>
          <w:rFonts w:ascii="Arial" w:hAnsi="Arial" w:cs="Arial"/>
          <w:sz w:val="24"/>
        </w:rPr>
      </w:pPr>
    </w:p>
    <w:p w:rsidR="00A15541" w:rsidRDefault="00393C1B" w:rsidP="00A15541">
      <w:pPr>
        <w:jc w:val="both"/>
        <w:rPr>
          <w:rFonts w:ascii="Arial" w:hAnsi="Arial" w:cs="Arial"/>
          <w:sz w:val="24"/>
        </w:rPr>
      </w:pPr>
      <w:r>
        <w:rPr>
          <w:rFonts w:ascii="Arial" w:hAnsi="Arial" w:cs="Arial"/>
          <w:sz w:val="24"/>
        </w:rPr>
        <w:t>Charles Han</w:t>
      </w:r>
      <w:r w:rsidR="001E5D49">
        <w:rPr>
          <w:rFonts w:ascii="Arial" w:hAnsi="Arial" w:cs="Arial"/>
          <w:sz w:val="24"/>
        </w:rPr>
        <w:t xml:space="preserve">dy es el pensador administrativo más influyente y conocido en Europa. Nació en Inglaterra en 1932, fue el creador de conceptos como el de “Sociedad Comunitaria”, menciona que el verdadero patrimonio de las empresas no son los bienes materiales sino las personas que la manejan, y que para mantenerlas dentro de la organización no podemos seguir considerándolas como empleados. </w:t>
      </w:r>
    </w:p>
    <w:p w:rsidR="001E5D49" w:rsidRDefault="001E5D49" w:rsidP="00A15541">
      <w:pPr>
        <w:jc w:val="both"/>
        <w:rPr>
          <w:rFonts w:ascii="Arial" w:hAnsi="Arial" w:cs="Arial"/>
          <w:sz w:val="24"/>
        </w:rPr>
      </w:pPr>
      <w:r>
        <w:rPr>
          <w:rFonts w:ascii="Arial" w:hAnsi="Arial" w:cs="Arial"/>
          <w:sz w:val="24"/>
        </w:rPr>
        <w:t>Sus observaciones del trabajo en las sociedades modernas identifican cambios discontinuos, ha pronosticado que la mitad de la fuerza obrera de Inglaterra no estará permanentemente en trabajos de tiempo completo en un futuro cercano.</w:t>
      </w:r>
    </w:p>
    <w:p w:rsidR="001E5D49" w:rsidRDefault="001E5D49" w:rsidP="00A15541">
      <w:pPr>
        <w:jc w:val="both"/>
        <w:rPr>
          <w:rFonts w:ascii="Arial" w:hAnsi="Arial" w:cs="Arial"/>
          <w:sz w:val="24"/>
        </w:rPr>
      </w:pPr>
    </w:p>
    <w:p w:rsidR="001E5D49" w:rsidRDefault="001E5D49" w:rsidP="001E5D49">
      <w:pPr>
        <w:jc w:val="both"/>
        <w:rPr>
          <w:rFonts w:ascii="Arial" w:hAnsi="Arial" w:cs="Arial"/>
          <w:b/>
          <w:sz w:val="24"/>
        </w:rPr>
      </w:pPr>
      <w:r w:rsidRPr="000D4386">
        <w:rPr>
          <w:rFonts w:ascii="Arial" w:hAnsi="Arial" w:cs="Arial"/>
          <w:b/>
          <w:sz w:val="24"/>
        </w:rPr>
        <w:t>Principales aportaciones</w:t>
      </w:r>
    </w:p>
    <w:p w:rsidR="001E5D49" w:rsidRDefault="001E5D49" w:rsidP="00A15541">
      <w:pPr>
        <w:jc w:val="both"/>
        <w:rPr>
          <w:rFonts w:ascii="Arial" w:hAnsi="Arial" w:cs="Arial"/>
          <w:sz w:val="24"/>
        </w:rPr>
      </w:pPr>
    </w:p>
    <w:p w:rsidR="001E5D49" w:rsidRDefault="00026831" w:rsidP="00026831">
      <w:pPr>
        <w:pStyle w:val="Prrafodelista"/>
        <w:numPr>
          <w:ilvl w:val="0"/>
          <w:numId w:val="24"/>
        </w:numPr>
        <w:jc w:val="both"/>
        <w:rPr>
          <w:rFonts w:ascii="Arial" w:hAnsi="Arial" w:cs="Arial"/>
          <w:sz w:val="24"/>
        </w:rPr>
      </w:pPr>
      <w:r>
        <w:rPr>
          <w:rFonts w:ascii="Arial" w:hAnsi="Arial" w:cs="Arial"/>
          <w:sz w:val="24"/>
        </w:rPr>
        <w:t>Su principal aportación es “Los Dioses de la Administración”, una clasificación de las filosofías internas y culturas de los sistemas organizacionales:</w:t>
      </w:r>
    </w:p>
    <w:p w:rsidR="00026831" w:rsidRDefault="00026831" w:rsidP="00026831">
      <w:pPr>
        <w:pStyle w:val="Prrafodelista"/>
        <w:numPr>
          <w:ilvl w:val="0"/>
          <w:numId w:val="25"/>
        </w:numPr>
        <w:jc w:val="both"/>
        <w:rPr>
          <w:rFonts w:ascii="Arial" w:hAnsi="Arial" w:cs="Arial"/>
          <w:sz w:val="24"/>
        </w:rPr>
      </w:pPr>
      <w:r>
        <w:rPr>
          <w:rFonts w:ascii="Arial" w:hAnsi="Arial" w:cs="Arial"/>
          <w:sz w:val="24"/>
        </w:rPr>
        <w:t>Cultura Zeus: emprendedora, orientada al poder.</w:t>
      </w:r>
    </w:p>
    <w:p w:rsidR="00026831" w:rsidRDefault="00026831" w:rsidP="00026831">
      <w:pPr>
        <w:pStyle w:val="Prrafodelista"/>
        <w:numPr>
          <w:ilvl w:val="0"/>
          <w:numId w:val="25"/>
        </w:numPr>
        <w:jc w:val="both"/>
        <w:rPr>
          <w:rFonts w:ascii="Arial" w:hAnsi="Arial" w:cs="Arial"/>
          <w:sz w:val="24"/>
        </w:rPr>
      </w:pPr>
      <w:r>
        <w:rPr>
          <w:rFonts w:ascii="Arial" w:hAnsi="Arial" w:cs="Arial"/>
          <w:sz w:val="24"/>
        </w:rPr>
        <w:t>Cultura Apolo: organización ordena y estructurada.</w:t>
      </w:r>
    </w:p>
    <w:p w:rsidR="00026831" w:rsidRDefault="00026831" w:rsidP="00026831">
      <w:pPr>
        <w:pStyle w:val="Prrafodelista"/>
        <w:numPr>
          <w:ilvl w:val="0"/>
          <w:numId w:val="25"/>
        </w:numPr>
        <w:jc w:val="both"/>
        <w:rPr>
          <w:rFonts w:ascii="Arial" w:hAnsi="Arial" w:cs="Arial"/>
          <w:sz w:val="24"/>
        </w:rPr>
      </w:pPr>
      <w:r>
        <w:rPr>
          <w:rFonts w:ascii="Arial" w:hAnsi="Arial" w:cs="Arial"/>
          <w:sz w:val="24"/>
        </w:rPr>
        <w:t>Cultura Atenea: participación del trabajo en equipo.</w:t>
      </w:r>
    </w:p>
    <w:p w:rsidR="00026831" w:rsidRDefault="00026831" w:rsidP="00026831">
      <w:pPr>
        <w:pStyle w:val="Prrafodelista"/>
        <w:numPr>
          <w:ilvl w:val="0"/>
          <w:numId w:val="25"/>
        </w:numPr>
        <w:jc w:val="both"/>
        <w:rPr>
          <w:rFonts w:ascii="Arial" w:hAnsi="Arial" w:cs="Arial"/>
          <w:sz w:val="24"/>
        </w:rPr>
      </w:pPr>
      <w:r>
        <w:rPr>
          <w:rFonts w:ascii="Arial" w:hAnsi="Arial" w:cs="Arial"/>
          <w:sz w:val="24"/>
        </w:rPr>
        <w:t>Cultura Dionisio: enfatiza individualismo.</w:t>
      </w:r>
    </w:p>
    <w:p w:rsidR="00026831" w:rsidRDefault="00026831" w:rsidP="00026831">
      <w:pPr>
        <w:jc w:val="both"/>
        <w:rPr>
          <w:rFonts w:ascii="Arial" w:hAnsi="Arial" w:cs="Arial"/>
          <w:sz w:val="24"/>
        </w:rPr>
      </w:pPr>
    </w:p>
    <w:p w:rsidR="00026831" w:rsidRDefault="00026831" w:rsidP="00026831">
      <w:pPr>
        <w:pStyle w:val="Ttulo2"/>
        <w:rPr>
          <w:rFonts w:ascii="Arial" w:hAnsi="Arial" w:cs="Arial"/>
          <w:b/>
        </w:rPr>
      </w:pPr>
      <w:bookmarkStart w:id="22" w:name="_Toc443674643"/>
      <w:r w:rsidRPr="00026831">
        <w:rPr>
          <w:rFonts w:ascii="Arial" w:hAnsi="Arial" w:cs="Arial"/>
          <w:b/>
        </w:rPr>
        <w:t xml:space="preserve">Henry </w:t>
      </w:r>
      <w:proofErr w:type="spellStart"/>
      <w:r w:rsidRPr="00026831">
        <w:rPr>
          <w:rFonts w:ascii="Arial" w:hAnsi="Arial" w:cs="Arial"/>
          <w:b/>
        </w:rPr>
        <w:t>Mintzberg</w:t>
      </w:r>
      <w:proofErr w:type="spellEnd"/>
      <w:r w:rsidRPr="00026831">
        <w:rPr>
          <w:rFonts w:ascii="Arial" w:hAnsi="Arial" w:cs="Arial"/>
          <w:b/>
        </w:rPr>
        <w:t xml:space="preserve"> (1939)</w:t>
      </w:r>
      <w:bookmarkEnd w:id="22"/>
    </w:p>
    <w:p w:rsidR="00026831" w:rsidRDefault="00026831" w:rsidP="00026831"/>
    <w:p w:rsidR="00026831" w:rsidRDefault="00026831" w:rsidP="00026831">
      <w:pPr>
        <w:jc w:val="both"/>
        <w:rPr>
          <w:rFonts w:ascii="Arial" w:hAnsi="Arial" w:cs="Arial"/>
          <w:sz w:val="24"/>
        </w:rPr>
      </w:pPr>
      <w:r>
        <w:rPr>
          <w:rFonts w:ascii="Arial" w:hAnsi="Arial" w:cs="Arial"/>
          <w:sz w:val="24"/>
        </w:rPr>
        <w:t xml:space="preserve">Profesor de administración en Montreal, nació en Canadá en 1939. Ha realizado estudios acerca de la administración del trabajo y planeación estratégica. </w:t>
      </w:r>
    </w:p>
    <w:p w:rsidR="00026831" w:rsidRPr="00026831" w:rsidRDefault="00026831" w:rsidP="00026831">
      <w:pPr>
        <w:jc w:val="both"/>
        <w:rPr>
          <w:rFonts w:ascii="Arial" w:hAnsi="Arial" w:cs="Arial"/>
          <w:sz w:val="24"/>
        </w:rPr>
      </w:pPr>
      <w:r>
        <w:rPr>
          <w:rFonts w:ascii="Arial" w:hAnsi="Arial" w:cs="Arial"/>
          <w:sz w:val="24"/>
        </w:rPr>
        <w:t xml:space="preserve">En la “Estructuración de las organizaciones” (1979) y en “Diseño  de las organizaciones efectivas” (2000) el autor identificó componentes esenciales de la organización: cumbre estratégica, línea media, núcleo operativo, tecno estructura, estructura de apoyo. </w:t>
      </w:r>
    </w:p>
    <w:p w:rsidR="00383870" w:rsidRDefault="00383870" w:rsidP="00026831">
      <w:pPr>
        <w:jc w:val="both"/>
        <w:rPr>
          <w:rFonts w:ascii="Arial" w:hAnsi="Arial" w:cs="Arial"/>
          <w:sz w:val="24"/>
        </w:rPr>
      </w:pPr>
    </w:p>
    <w:p w:rsidR="00026831" w:rsidRDefault="00026831" w:rsidP="00026831">
      <w:pPr>
        <w:jc w:val="both"/>
        <w:rPr>
          <w:rFonts w:ascii="Arial" w:hAnsi="Arial" w:cs="Arial"/>
          <w:sz w:val="24"/>
        </w:rPr>
      </w:pPr>
    </w:p>
    <w:p w:rsidR="00026831" w:rsidRDefault="00026831" w:rsidP="00026831">
      <w:pPr>
        <w:jc w:val="both"/>
        <w:rPr>
          <w:rFonts w:ascii="Arial" w:hAnsi="Arial" w:cs="Arial"/>
          <w:b/>
          <w:sz w:val="24"/>
        </w:rPr>
      </w:pPr>
      <w:r w:rsidRPr="000D4386">
        <w:rPr>
          <w:rFonts w:ascii="Arial" w:hAnsi="Arial" w:cs="Arial"/>
          <w:b/>
          <w:sz w:val="24"/>
        </w:rPr>
        <w:t>Principales aportaciones</w:t>
      </w:r>
    </w:p>
    <w:p w:rsidR="00026831" w:rsidRDefault="00026831" w:rsidP="00026831">
      <w:pPr>
        <w:jc w:val="both"/>
        <w:rPr>
          <w:rFonts w:ascii="Arial" w:hAnsi="Arial" w:cs="Arial"/>
          <w:sz w:val="24"/>
        </w:rPr>
      </w:pPr>
    </w:p>
    <w:p w:rsidR="00026831" w:rsidRDefault="00026831" w:rsidP="00026831">
      <w:pPr>
        <w:pStyle w:val="Prrafodelista"/>
        <w:numPr>
          <w:ilvl w:val="0"/>
          <w:numId w:val="26"/>
        </w:numPr>
        <w:jc w:val="both"/>
        <w:rPr>
          <w:rFonts w:ascii="Arial" w:hAnsi="Arial" w:cs="Arial"/>
          <w:sz w:val="24"/>
        </w:rPr>
      </w:pPr>
      <w:r w:rsidRPr="00026831">
        <w:rPr>
          <w:rFonts w:ascii="Arial" w:hAnsi="Arial" w:cs="Arial"/>
          <w:sz w:val="24"/>
        </w:rPr>
        <w:t>Definió tres tipos de roles para un administrador dentro de cualquier organización:</w:t>
      </w:r>
    </w:p>
    <w:p w:rsidR="00026831" w:rsidRDefault="00026831" w:rsidP="00026831">
      <w:pPr>
        <w:pStyle w:val="Prrafodelista"/>
        <w:numPr>
          <w:ilvl w:val="0"/>
          <w:numId w:val="27"/>
        </w:numPr>
        <w:jc w:val="both"/>
        <w:rPr>
          <w:rFonts w:ascii="Arial" w:hAnsi="Arial" w:cs="Arial"/>
          <w:sz w:val="24"/>
        </w:rPr>
      </w:pPr>
      <w:r>
        <w:rPr>
          <w:rFonts w:ascii="Arial" w:hAnsi="Arial" w:cs="Arial"/>
          <w:sz w:val="24"/>
        </w:rPr>
        <w:t>Interpersonales: se refieren a las relaciones entre personas tanto internas como externas.</w:t>
      </w:r>
    </w:p>
    <w:p w:rsidR="00026831" w:rsidRDefault="00026831" w:rsidP="00026831">
      <w:pPr>
        <w:pStyle w:val="Prrafodelista"/>
        <w:numPr>
          <w:ilvl w:val="0"/>
          <w:numId w:val="27"/>
        </w:numPr>
        <w:jc w:val="both"/>
        <w:rPr>
          <w:rFonts w:ascii="Arial" w:hAnsi="Arial" w:cs="Arial"/>
          <w:sz w:val="24"/>
        </w:rPr>
      </w:pPr>
      <w:r>
        <w:rPr>
          <w:rFonts w:ascii="Arial" w:hAnsi="Arial" w:cs="Arial"/>
          <w:sz w:val="24"/>
        </w:rPr>
        <w:t xml:space="preserve">Informativos: </w:t>
      </w:r>
      <w:r w:rsidR="005D7095">
        <w:rPr>
          <w:rFonts w:ascii="Arial" w:hAnsi="Arial" w:cs="Arial"/>
          <w:sz w:val="24"/>
        </w:rPr>
        <w:t xml:space="preserve">monitor, difusor y </w:t>
      </w:r>
      <w:proofErr w:type="spellStart"/>
      <w:r w:rsidR="005D7095">
        <w:rPr>
          <w:rFonts w:ascii="Arial" w:hAnsi="Arial" w:cs="Arial"/>
          <w:sz w:val="24"/>
        </w:rPr>
        <w:t>portavor</w:t>
      </w:r>
      <w:proofErr w:type="spellEnd"/>
      <w:r w:rsidR="005D7095">
        <w:rPr>
          <w:rFonts w:ascii="Arial" w:hAnsi="Arial" w:cs="Arial"/>
          <w:sz w:val="24"/>
        </w:rPr>
        <w:t>.</w:t>
      </w:r>
    </w:p>
    <w:p w:rsidR="005D7095" w:rsidRDefault="005D7095" w:rsidP="00026831">
      <w:pPr>
        <w:pStyle w:val="Prrafodelista"/>
        <w:numPr>
          <w:ilvl w:val="0"/>
          <w:numId w:val="27"/>
        </w:numPr>
        <w:jc w:val="both"/>
        <w:rPr>
          <w:rFonts w:ascii="Arial" w:hAnsi="Arial" w:cs="Arial"/>
          <w:sz w:val="24"/>
        </w:rPr>
      </w:pPr>
      <w:r>
        <w:rPr>
          <w:rFonts w:ascii="Arial" w:hAnsi="Arial" w:cs="Arial"/>
          <w:sz w:val="24"/>
        </w:rPr>
        <w:lastRenderedPageBreak/>
        <w:t xml:space="preserve">Decisionales: relacionado con la toma de decisiones, el administrador está al frente de la toma de decisiones debido a su manejo superior de la información, (emprendedor, gestor de anomalías, </w:t>
      </w:r>
      <w:proofErr w:type="spellStart"/>
      <w:r>
        <w:rPr>
          <w:rFonts w:ascii="Arial" w:hAnsi="Arial" w:cs="Arial"/>
          <w:sz w:val="24"/>
        </w:rPr>
        <w:t>asignador</w:t>
      </w:r>
      <w:proofErr w:type="spellEnd"/>
      <w:r>
        <w:rPr>
          <w:rFonts w:ascii="Arial" w:hAnsi="Arial" w:cs="Arial"/>
          <w:sz w:val="24"/>
        </w:rPr>
        <w:t xml:space="preserve"> de recursos, negociador).</w:t>
      </w:r>
    </w:p>
    <w:p w:rsidR="005D7095" w:rsidRDefault="005D7095" w:rsidP="005D7095">
      <w:pPr>
        <w:jc w:val="both"/>
        <w:rPr>
          <w:rFonts w:ascii="Arial" w:hAnsi="Arial" w:cs="Arial"/>
          <w:sz w:val="24"/>
        </w:rPr>
      </w:pPr>
    </w:p>
    <w:p w:rsidR="005D7095" w:rsidRDefault="00331889" w:rsidP="00994D22">
      <w:pPr>
        <w:pStyle w:val="Ttulo2"/>
        <w:rPr>
          <w:rFonts w:ascii="Arial" w:hAnsi="Arial" w:cs="Arial"/>
          <w:b/>
        </w:rPr>
      </w:pPr>
      <w:bookmarkStart w:id="23" w:name="_Toc443674644"/>
      <w:r>
        <w:rPr>
          <w:rFonts w:ascii="Arial" w:hAnsi="Arial" w:cs="Arial"/>
          <w:b/>
        </w:rPr>
        <w:t>Thomas J.</w:t>
      </w:r>
      <w:r w:rsidR="00994D22" w:rsidRPr="00994D22">
        <w:rPr>
          <w:rFonts w:ascii="Arial" w:hAnsi="Arial" w:cs="Arial"/>
          <w:b/>
        </w:rPr>
        <w:t xml:space="preserve"> </w:t>
      </w:r>
      <w:proofErr w:type="spellStart"/>
      <w:r w:rsidR="00994D22" w:rsidRPr="00994D22">
        <w:rPr>
          <w:rFonts w:ascii="Arial" w:hAnsi="Arial" w:cs="Arial"/>
          <w:b/>
        </w:rPr>
        <w:t>Peters</w:t>
      </w:r>
      <w:proofErr w:type="spellEnd"/>
      <w:r w:rsidR="00994D22" w:rsidRPr="00994D22">
        <w:rPr>
          <w:rFonts w:ascii="Arial" w:hAnsi="Arial" w:cs="Arial"/>
          <w:b/>
        </w:rPr>
        <w:t xml:space="preserve"> (1942)</w:t>
      </w:r>
      <w:bookmarkEnd w:id="23"/>
    </w:p>
    <w:p w:rsidR="00331889" w:rsidRDefault="00331889" w:rsidP="00331889"/>
    <w:p w:rsidR="00331889" w:rsidRDefault="00331889" w:rsidP="00331889">
      <w:pPr>
        <w:jc w:val="both"/>
        <w:rPr>
          <w:rFonts w:ascii="Arial" w:hAnsi="Arial" w:cs="Arial"/>
          <w:sz w:val="24"/>
        </w:rPr>
      </w:pPr>
      <w:r>
        <w:rPr>
          <w:rFonts w:ascii="Arial" w:hAnsi="Arial" w:cs="Arial"/>
          <w:sz w:val="24"/>
        </w:rPr>
        <w:t xml:space="preserve">Tom </w:t>
      </w:r>
      <w:proofErr w:type="spellStart"/>
      <w:r>
        <w:rPr>
          <w:rFonts w:ascii="Arial" w:hAnsi="Arial" w:cs="Arial"/>
          <w:sz w:val="24"/>
        </w:rPr>
        <w:t>Peters</w:t>
      </w:r>
      <w:proofErr w:type="spellEnd"/>
      <w:r>
        <w:rPr>
          <w:rFonts w:ascii="Arial" w:hAnsi="Arial" w:cs="Arial"/>
          <w:sz w:val="24"/>
        </w:rPr>
        <w:t>, es un escritor estadounidense acerca de administración, consultor y lector. Ha hecho más que nadie por llevar a la administración más allá de las escuelas y las organizaciones.</w:t>
      </w:r>
    </w:p>
    <w:p w:rsidR="00331889" w:rsidRDefault="00331889" w:rsidP="00331889">
      <w:pPr>
        <w:jc w:val="both"/>
        <w:rPr>
          <w:rFonts w:ascii="Arial" w:hAnsi="Arial" w:cs="Arial"/>
          <w:sz w:val="24"/>
        </w:rPr>
      </w:pPr>
      <w:r>
        <w:rPr>
          <w:rFonts w:ascii="Arial" w:hAnsi="Arial" w:cs="Arial"/>
          <w:sz w:val="24"/>
        </w:rPr>
        <w:t xml:space="preserve">Es un gurú del Management de los negocios de 1970 hasta hoy. </w:t>
      </w:r>
    </w:p>
    <w:p w:rsidR="00331889" w:rsidRDefault="00331889" w:rsidP="00331889">
      <w:pPr>
        <w:jc w:val="both"/>
        <w:rPr>
          <w:rFonts w:ascii="Arial" w:hAnsi="Arial" w:cs="Arial"/>
          <w:b/>
          <w:sz w:val="24"/>
        </w:rPr>
      </w:pPr>
      <w:r w:rsidRPr="000D4386">
        <w:rPr>
          <w:rFonts w:ascii="Arial" w:hAnsi="Arial" w:cs="Arial"/>
          <w:b/>
          <w:sz w:val="24"/>
        </w:rPr>
        <w:t>Principales aportaciones</w:t>
      </w:r>
    </w:p>
    <w:p w:rsidR="00331889" w:rsidRDefault="00331889" w:rsidP="00331889">
      <w:pPr>
        <w:jc w:val="both"/>
        <w:rPr>
          <w:rFonts w:ascii="Arial" w:hAnsi="Arial" w:cs="Arial"/>
          <w:sz w:val="24"/>
        </w:rPr>
      </w:pPr>
    </w:p>
    <w:p w:rsidR="00331889" w:rsidRDefault="00331889" w:rsidP="00331889">
      <w:pPr>
        <w:pStyle w:val="Prrafodelista"/>
        <w:numPr>
          <w:ilvl w:val="0"/>
          <w:numId w:val="28"/>
        </w:numPr>
        <w:jc w:val="both"/>
        <w:rPr>
          <w:rFonts w:ascii="Arial" w:hAnsi="Arial" w:cs="Arial"/>
          <w:sz w:val="24"/>
        </w:rPr>
      </w:pPr>
      <w:r>
        <w:rPr>
          <w:rFonts w:ascii="Arial" w:hAnsi="Arial" w:cs="Arial"/>
          <w:sz w:val="24"/>
        </w:rPr>
        <w:t>Una de sus más valiosas aportaciones es su libro “En búsqueda de la excelencia”, libro en el cual incitaba a los dirigentes a enfocar los negocios de una manera completamente distinta. De este libro se extraen los nueve atributos de la excelencia en las organizaciones:</w:t>
      </w:r>
    </w:p>
    <w:p w:rsidR="00331889" w:rsidRDefault="00331889" w:rsidP="00331889">
      <w:pPr>
        <w:pStyle w:val="Prrafodelista"/>
        <w:numPr>
          <w:ilvl w:val="0"/>
          <w:numId w:val="29"/>
        </w:numPr>
        <w:jc w:val="both"/>
        <w:rPr>
          <w:rFonts w:ascii="Arial" w:hAnsi="Arial" w:cs="Arial"/>
          <w:sz w:val="24"/>
        </w:rPr>
      </w:pPr>
      <w:r>
        <w:rPr>
          <w:rFonts w:ascii="Arial" w:hAnsi="Arial" w:cs="Arial"/>
          <w:sz w:val="24"/>
        </w:rPr>
        <w:t>Manejo de la ambigüedad y la paradoja</w:t>
      </w:r>
    </w:p>
    <w:p w:rsidR="00331889" w:rsidRDefault="00331889" w:rsidP="00331889">
      <w:pPr>
        <w:pStyle w:val="Prrafodelista"/>
        <w:numPr>
          <w:ilvl w:val="0"/>
          <w:numId w:val="29"/>
        </w:numPr>
        <w:jc w:val="both"/>
        <w:rPr>
          <w:rFonts w:ascii="Arial" w:hAnsi="Arial" w:cs="Arial"/>
          <w:sz w:val="24"/>
        </w:rPr>
      </w:pPr>
      <w:r>
        <w:rPr>
          <w:rFonts w:ascii="Arial" w:hAnsi="Arial" w:cs="Arial"/>
          <w:sz w:val="24"/>
        </w:rPr>
        <w:t>Predisposición para la acción</w:t>
      </w:r>
    </w:p>
    <w:p w:rsidR="00331889" w:rsidRDefault="00331889" w:rsidP="00331889">
      <w:pPr>
        <w:pStyle w:val="Prrafodelista"/>
        <w:numPr>
          <w:ilvl w:val="0"/>
          <w:numId w:val="29"/>
        </w:numPr>
        <w:jc w:val="both"/>
        <w:rPr>
          <w:rFonts w:ascii="Arial" w:hAnsi="Arial" w:cs="Arial"/>
          <w:sz w:val="24"/>
        </w:rPr>
      </w:pPr>
      <w:r>
        <w:rPr>
          <w:rFonts w:ascii="Arial" w:hAnsi="Arial" w:cs="Arial"/>
          <w:sz w:val="24"/>
        </w:rPr>
        <w:t>Acercamiento al cliente</w:t>
      </w:r>
    </w:p>
    <w:p w:rsidR="00331889" w:rsidRDefault="00331889" w:rsidP="00331889">
      <w:pPr>
        <w:pStyle w:val="Prrafodelista"/>
        <w:numPr>
          <w:ilvl w:val="0"/>
          <w:numId w:val="29"/>
        </w:numPr>
        <w:jc w:val="both"/>
        <w:rPr>
          <w:rFonts w:ascii="Arial" w:hAnsi="Arial" w:cs="Arial"/>
          <w:sz w:val="24"/>
        </w:rPr>
      </w:pPr>
      <w:r>
        <w:rPr>
          <w:rFonts w:ascii="Arial" w:hAnsi="Arial" w:cs="Arial"/>
          <w:sz w:val="24"/>
        </w:rPr>
        <w:t>Autonomía y espíritu empresarial</w:t>
      </w:r>
    </w:p>
    <w:p w:rsidR="00331889" w:rsidRDefault="00331889" w:rsidP="00331889">
      <w:pPr>
        <w:pStyle w:val="Prrafodelista"/>
        <w:numPr>
          <w:ilvl w:val="0"/>
          <w:numId w:val="29"/>
        </w:numPr>
        <w:jc w:val="both"/>
        <w:rPr>
          <w:rFonts w:ascii="Arial" w:hAnsi="Arial" w:cs="Arial"/>
          <w:sz w:val="24"/>
        </w:rPr>
      </w:pPr>
      <w:r>
        <w:rPr>
          <w:rFonts w:ascii="Arial" w:hAnsi="Arial" w:cs="Arial"/>
          <w:sz w:val="24"/>
        </w:rPr>
        <w:t>Productividad por el personal</w:t>
      </w:r>
    </w:p>
    <w:p w:rsidR="00331889" w:rsidRDefault="00331889" w:rsidP="00331889">
      <w:pPr>
        <w:pStyle w:val="Prrafodelista"/>
        <w:numPr>
          <w:ilvl w:val="0"/>
          <w:numId w:val="29"/>
        </w:numPr>
        <w:jc w:val="both"/>
        <w:rPr>
          <w:rFonts w:ascii="Arial" w:hAnsi="Arial" w:cs="Arial"/>
          <w:sz w:val="24"/>
        </w:rPr>
      </w:pPr>
      <w:r>
        <w:rPr>
          <w:rFonts w:ascii="Arial" w:hAnsi="Arial" w:cs="Arial"/>
          <w:sz w:val="24"/>
        </w:rPr>
        <w:t>Movilización alrededor de un valor clave</w:t>
      </w:r>
    </w:p>
    <w:p w:rsidR="00331889" w:rsidRDefault="00331889" w:rsidP="00331889">
      <w:pPr>
        <w:pStyle w:val="Prrafodelista"/>
        <w:numPr>
          <w:ilvl w:val="0"/>
          <w:numId w:val="29"/>
        </w:numPr>
        <w:jc w:val="both"/>
        <w:rPr>
          <w:rFonts w:ascii="Arial" w:hAnsi="Arial" w:cs="Arial"/>
          <w:sz w:val="24"/>
        </w:rPr>
      </w:pPr>
      <w:r>
        <w:rPr>
          <w:rFonts w:ascii="Arial" w:hAnsi="Arial" w:cs="Arial"/>
          <w:sz w:val="24"/>
        </w:rPr>
        <w:t>“Zapatero a tus zapatos”</w:t>
      </w:r>
    </w:p>
    <w:p w:rsidR="00331889" w:rsidRDefault="00331889" w:rsidP="00331889">
      <w:pPr>
        <w:pStyle w:val="Prrafodelista"/>
        <w:numPr>
          <w:ilvl w:val="0"/>
          <w:numId w:val="29"/>
        </w:numPr>
        <w:jc w:val="both"/>
        <w:rPr>
          <w:rFonts w:ascii="Arial" w:hAnsi="Arial" w:cs="Arial"/>
          <w:sz w:val="24"/>
        </w:rPr>
      </w:pPr>
      <w:r>
        <w:rPr>
          <w:rFonts w:ascii="Arial" w:hAnsi="Arial" w:cs="Arial"/>
          <w:sz w:val="24"/>
        </w:rPr>
        <w:t>Estructura simple y poco personal</w:t>
      </w:r>
    </w:p>
    <w:p w:rsidR="00331889" w:rsidRPr="00331889" w:rsidRDefault="00331889" w:rsidP="00331889">
      <w:pPr>
        <w:pStyle w:val="Prrafodelista"/>
        <w:numPr>
          <w:ilvl w:val="0"/>
          <w:numId w:val="29"/>
        </w:numPr>
        <w:jc w:val="both"/>
        <w:rPr>
          <w:rFonts w:ascii="Arial" w:hAnsi="Arial" w:cs="Arial"/>
          <w:sz w:val="24"/>
        </w:rPr>
      </w:pPr>
      <w:r>
        <w:rPr>
          <w:rFonts w:ascii="Arial" w:hAnsi="Arial" w:cs="Arial"/>
          <w:sz w:val="24"/>
        </w:rPr>
        <w:t>Flexibilidad y rigor simultáneos.</w:t>
      </w:r>
    </w:p>
    <w:p w:rsidR="00331889" w:rsidRDefault="00331889" w:rsidP="00331889">
      <w:pPr>
        <w:pStyle w:val="Prrafodelista"/>
        <w:numPr>
          <w:ilvl w:val="0"/>
          <w:numId w:val="28"/>
        </w:numPr>
        <w:jc w:val="both"/>
        <w:rPr>
          <w:rFonts w:ascii="Arial" w:hAnsi="Arial" w:cs="Arial"/>
          <w:sz w:val="24"/>
        </w:rPr>
      </w:pPr>
      <w:r>
        <w:rPr>
          <w:rFonts w:ascii="Arial" w:hAnsi="Arial" w:cs="Arial"/>
          <w:sz w:val="24"/>
        </w:rPr>
        <w:t>En su libro “</w:t>
      </w:r>
      <w:proofErr w:type="spellStart"/>
      <w:r>
        <w:rPr>
          <w:rFonts w:ascii="Arial" w:hAnsi="Arial" w:cs="Arial"/>
          <w:sz w:val="24"/>
        </w:rPr>
        <w:t>Thriving</w:t>
      </w:r>
      <w:proofErr w:type="spellEnd"/>
      <w:r>
        <w:rPr>
          <w:rFonts w:ascii="Arial" w:hAnsi="Arial" w:cs="Arial"/>
          <w:sz w:val="24"/>
        </w:rPr>
        <w:t xml:space="preserve"> </w:t>
      </w:r>
      <w:proofErr w:type="spellStart"/>
      <w:r>
        <w:rPr>
          <w:rFonts w:ascii="Arial" w:hAnsi="Arial" w:cs="Arial"/>
          <w:sz w:val="24"/>
        </w:rPr>
        <w:t>on</w:t>
      </w:r>
      <w:proofErr w:type="spellEnd"/>
      <w:r>
        <w:rPr>
          <w:rFonts w:ascii="Arial" w:hAnsi="Arial" w:cs="Arial"/>
          <w:sz w:val="24"/>
        </w:rPr>
        <w:t xml:space="preserve"> Chaos: </w:t>
      </w:r>
      <w:proofErr w:type="spellStart"/>
      <w:r>
        <w:rPr>
          <w:rFonts w:ascii="Arial" w:hAnsi="Arial" w:cs="Arial"/>
          <w:sz w:val="24"/>
        </w:rPr>
        <w:t>Handbook</w:t>
      </w:r>
      <w:proofErr w:type="spellEnd"/>
      <w:r>
        <w:rPr>
          <w:rFonts w:ascii="Arial" w:hAnsi="Arial" w:cs="Arial"/>
          <w:sz w:val="24"/>
        </w:rPr>
        <w:t xml:space="preserve"> </w:t>
      </w:r>
      <w:proofErr w:type="spellStart"/>
      <w:r>
        <w:rPr>
          <w:rFonts w:ascii="Arial" w:hAnsi="Arial" w:cs="Arial"/>
          <w:sz w:val="24"/>
        </w:rPr>
        <w:t>for</w:t>
      </w:r>
      <w:proofErr w:type="spellEnd"/>
      <w:r>
        <w:rPr>
          <w:rFonts w:ascii="Arial" w:hAnsi="Arial" w:cs="Arial"/>
          <w:sz w:val="24"/>
        </w:rPr>
        <w:t xml:space="preserve"> Management </w:t>
      </w:r>
      <w:proofErr w:type="spellStart"/>
      <w:r>
        <w:rPr>
          <w:rFonts w:ascii="Arial" w:hAnsi="Arial" w:cs="Arial"/>
          <w:sz w:val="24"/>
        </w:rPr>
        <w:t>Revolution</w:t>
      </w:r>
      <w:proofErr w:type="spellEnd"/>
      <w:r>
        <w:rPr>
          <w:rFonts w:ascii="Arial" w:hAnsi="Arial" w:cs="Arial"/>
          <w:sz w:val="24"/>
        </w:rPr>
        <w:t xml:space="preserve">”, ofrece 45 preceptos para la transformación de una organización, entre los que se incluyen: </w:t>
      </w:r>
    </w:p>
    <w:p w:rsidR="00331889" w:rsidRDefault="00331889" w:rsidP="00331889">
      <w:pPr>
        <w:pStyle w:val="Prrafodelista"/>
        <w:numPr>
          <w:ilvl w:val="0"/>
          <w:numId w:val="30"/>
        </w:numPr>
        <w:jc w:val="both"/>
        <w:rPr>
          <w:rFonts w:ascii="Arial" w:hAnsi="Arial" w:cs="Arial"/>
          <w:sz w:val="24"/>
        </w:rPr>
      </w:pPr>
      <w:r>
        <w:rPr>
          <w:rFonts w:ascii="Arial" w:hAnsi="Arial" w:cs="Arial"/>
          <w:sz w:val="24"/>
        </w:rPr>
        <w:t>Revolucionar la calidad</w:t>
      </w:r>
    </w:p>
    <w:p w:rsidR="00331889" w:rsidRDefault="00331889" w:rsidP="00331889">
      <w:pPr>
        <w:pStyle w:val="Prrafodelista"/>
        <w:numPr>
          <w:ilvl w:val="0"/>
          <w:numId w:val="30"/>
        </w:numPr>
        <w:jc w:val="both"/>
        <w:rPr>
          <w:rFonts w:ascii="Arial" w:hAnsi="Arial" w:cs="Arial"/>
          <w:sz w:val="24"/>
        </w:rPr>
      </w:pPr>
      <w:r>
        <w:rPr>
          <w:rFonts w:ascii="Arial" w:hAnsi="Arial" w:cs="Arial"/>
          <w:sz w:val="24"/>
        </w:rPr>
        <w:t>Ser servicial</w:t>
      </w:r>
    </w:p>
    <w:p w:rsidR="00331889" w:rsidRDefault="00331889" w:rsidP="00331889">
      <w:pPr>
        <w:pStyle w:val="Prrafodelista"/>
        <w:numPr>
          <w:ilvl w:val="0"/>
          <w:numId w:val="30"/>
        </w:numPr>
        <w:jc w:val="both"/>
        <w:rPr>
          <w:rFonts w:ascii="Arial" w:hAnsi="Arial" w:cs="Arial"/>
          <w:sz w:val="24"/>
        </w:rPr>
      </w:pPr>
      <w:r>
        <w:rPr>
          <w:rFonts w:ascii="Arial" w:hAnsi="Arial" w:cs="Arial"/>
          <w:sz w:val="24"/>
        </w:rPr>
        <w:t>Buscar satisfacción del cliente</w:t>
      </w:r>
    </w:p>
    <w:p w:rsidR="00331889" w:rsidRDefault="00331889" w:rsidP="00331889">
      <w:pPr>
        <w:pStyle w:val="Prrafodelista"/>
        <w:numPr>
          <w:ilvl w:val="0"/>
          <w:numId w:val="30"/>
        </w:numPr>
        <w:jc w:val="both"/>
        <w:rPr>
          <w:rFonts w:ascii="Arial" w:hAnsi="Arial" w:cs="Arial"/>
          <w:sz w:val="24"/>
        </w:rPr>
      </w:pPr>
      <w:r>
        <w:rPr>
          <w:rFonts w:ascii="Arial" w:hAnsi="Arial" w:cs="Arial"/>
          <w:sz w:val="24"/>
        </w:rPr>
        <w:t>Hacer organizaciones internacionales</w:t>
      </w:r>
    </w:p>
    <w:p w:rsidR="00331889" w:rsidRDefault="00331889" w:rsidP="00331889">
      <w:pPr>
        <w:pStyle w:val="Prrafodelista"/>
        <w:numPr>
          <w:ilvl w:val="0"/>
          <w:numId w:val="30"/>
        </w:numPr>
        <w:jc w:val="both"/>
        <w:rPr>
          <w:rFonts w:ascii="Arial" w:hAnsi="Arial" w:cs="Arial"/>
          <w:sz w:val="24"/>
        </w:rPr>
      </w:pPr>
      <w:r>
        <w:rPr>
          <w:rFonts w:ascii="Arial" w:hAnsi="Arial" w:cs="Arial"/>
          <w:sz w:val="24"/>
        </w:rPr>
        <w:t>Escuchar las demandas de consumidores</w:t>
      </w:r>
    </w:p>
    <w:p w:rsidR="00331889" w:rsidRDefault="00820F5B" w:rsidP="00331889">
      <w:pPr>
        <w:pStyle w:val="Prrafodelista"/>
        <w:numPr>
          <w:ilvl w:val="0"/>
          <w:numId w:val="30"/>
        </w:numPr>
        <w:jc w:val="both"/>
        <w:rPr>
          <w:rFonts w:ascii="Arial" w:hAnsi="Arial" w:cs="Arial"/>
          <w:sz w:val="24"/>
        </w:rPr>
      </w:pPr>
      <w:r>
        <w:rPr>
          <w:rFonts w:ascii="Arial" w:hAnsi="Arial" w:cs="Arial"/>
          <w:sz w:val="24"/>
        </w:rPr>
        <w:t>Confiar en el personal</w:t>
      </w:r>
    </w:p>
    <w:p w:rsidR="00820F5B" w:rsidRDefault="00820F5B" w:rsidP="00331889">
      <w:pPr>
        <w:pStyle w:val="Prrafodelista"/>
        <w:numPr>
          <w:ilvl w:val="0"/>
          <w:numId w:val="30"/>
        </w:numPr>
        <w:jc w:val="both"/>
        <w:rPr>
          <w:rFonts w:ascii="Arial" w:hAnsi="Arial" w:cs="Arial"/>
          <w:sz w:val="24"/>
        </w:rPr>
      </w:pPr>
      <w:r>
        <w:rPr>
          <w:rFonts w:ascii="Arial" w:hAnsi="Arial" w:cs="Arial"/>
          <w:sz w:val="24"/>
        </w:rPr>
        <w:t>Crear una visión y demostrarla mediante el ejemplo</w:t>
      </w:r>
    </w:p>
    <w:p w:rsidR="00820F5B" w:rsidRPr="00331889" w:rsidRDefault="00820F5B" w:rsidP="00820F5B">
      <w:pPr>
        <w:pStyle w:val="Prrafodelista"/>
        <w:ind w:left="1800"/>
        <w:jc w:val="both"/>
        <w:rPr>
          <w:rFonts w:ascii="Arial" w:hAnsi="Arial" w:cs="Arial"/>
          <w:sz w:val="24"/>
        </w:rPr>
      </w:pPr>
      <w:r>
        <w:rPr>
          <w:rFonts w:ascii="Arial" w:hAnsi="Arial" w:cs="Arial"/>
          <w:sz w:val="24"/>
        </w:rPr>
        <w:t>Etc.</w:t>
      </w:r>
    </w:p>
    <w:p w:rsidR="00331889" w:rsidRPr="0037024A" w:rsidRDefault="0037024A" w:rsidP="0037024A">
      <w:pPr>
        <w:pStyle w:val="Ttulo2"/>
        <w:rPr>
          <w:rFonts w:ascii="Arial" w:hAnsi="Arial" w:cs="Arial"/>
          <w:b/>
        </w:rPr>
      </w:pPr>
      <w:bookmarkStart w:id="24" w:name="_Toc443674645"/>
      <w:proofErr w:type="spellStart"/>
      <w:r w:rsidRPr="0037024A">
        <w:rPr>
          <w:rFonts w:ascii="Arial" w:hAnsi="Arial" w:cs="Arial"/>
          <w:b/>
        </w:rPr>
        <w:t>Rosabeth</w:t>
      </w:r>
      <w:proofErr w:type="spellEnd"/>
      <w:r w:rsidRPr="0037024A">
        <w:rPr>
          <w:rFonts w:ascii="Arial" w:hAnsi="Arial" w:cs="Arial"/>
          <w:b/>
        </w:rPr>
        <w:t xml:space="preserve"> </w:t>
      </w:r>
      <w:proofErr w:type="spellStart"/>
      <w:r w:rsidRPr="0037024A">
        <w:rPr>
          <w:rFonts w:ascii="Arial" w:hAnsi="Arial" w:cs="Arial"/>
          <w:b/>
        </w:rPr>
        <w:t>Moss</w:t>
      </w:r>
      <w:proofErr w:type="spellEnd"/>
      <w:r w:rsidRPr="0037024A">
        <w:rPr>
          <w:rFonts w:ascii="Arial" w:hAnsi="Arial" w:cs="Arial"/>
          <w:b/>
        </w:rPr>
        <w:t xml:space="preserve"> </w:t>
      </w:r>
      <w:proofErr w:type="spellStart"/>
      <w:r w:rsidRPr="0037024A">
        <w:rPr>
          <w:rFonts w:ascii="Arial" w:hAnsi="Arial" w:cs="Arial"/>
          <w:b/>
        </w:rPr>
        <w:t>Kanter</w:t>
      </w:r>
      <w:proofErr w:type="spellEnd"/>
      <w:r w:rsidRPr="0037024A">
        <w:rPr>
          <w:rFonts w:ascii="Arial" w:hAnsi="Arial" w:cs="Arial"/>
          <w:b/>
        </w:rPr>
        <w:t xml:space="preserve"> (1943)</w:t>
      </w:r>
      <w:bookmarkEnd w:id="24"/>
    </w:p>
    <w:p w:rsidR="00331889" w:rsidRDefault="00331889" w:rsidP="00331889">
      <w:pPr>
        <w:jc w:val="both"/>
        <w:rPr>
          <w:rFonts w:ascii="Arial" w:hAnsi="Arial" w:cs="Arial"/>
          <w:sz w:val="24"/>
        </w:rPr>
      </w:pPr>
    </w:p>
    <w:p w:rsidR="00445C61" w:rsidRDefault="00445C61" w:rsidP="00445C61">
      <w:pPr>
        <w:jc w:val="both"/>
        <w:rPr>
          <w:rFonts w:ascii="Arial" w:hAnsi="Arial" w:cs="Arial"/>
          <w:sz w:val="24"/>
        </w:rPr>
      </w:pPr>
      <w:proofErr w:type="spellStart"/>
      <w:r>
        <w:rPr>
          <w:rFonts w:ascii="Arial" w:hAnsi="Arial" w:cs="Arial"/>
          <w:sz w:val="24"/>
        </w:rPr>
        <w:t>Rosabeth</w:t>
      </w:r>
      <w:proofErr w:type="spellEnd"/>
      <w:r>
        <w:rPr>
          <w:rFonts w:ascii="Arial" w:hAnsi="Arial" w:cs="Arial"/>
          <w:sz w:val="24"/>
        </w:rPr>
        <w:t xml:space="preserve"> </w:t>
      </w:r>
      <w:proofErr w:type="spellStart"/>
      <w:r>
        <w:rPr>
          <w:rFonts w:ascii="Arial" w:hAnsi="Arial" w:cs="Arial"/>
          <w:sz w:val="24"/>
        </w:rPr>
        <w:t>Moss</w:t>
      </w:r>
      <w:proofErr w:type="spellEnd"/>
      <w:r>
        <w:rPr>
          <w:rFonts w:ascii="Arial" w:hAnsi="Arial" w:cs="Arial"/>
          <w:sz w:val="24"/>
        </w:rPr>
        <w:t xml:space="preserve"> </w:t>
      </w:r>
      <w:proofErr w:type="spellStart"/>
      <w:r>
        <w:rPr>
          <w:rFonts w:ascii="Arial" w:hAnsi="Arial" w:cs="Arial"/>
          <w:sz w:val="24"/>
        </w:rPr>
        <w:t>Kanter</w:t>
      </w:r>
      <w:proofErr w:type="spellEnd"/>
      <w:r>
        <w:rPr>
          <w:rFonts w:ascii="Arial" w:hAnsi="Arial" w:cs="Arial"/>
          <w:sz w:val="24"/>
        </w:rPr>
        <w:t xml:space="preserve"> es catedrática y experta en estrategia, cambio, innovación y liderazgo en la universidad de Harvard, también es asesora de grandes </w:t>
      </w:r>
      <w:r>
        <w:rPr>
          <w:rFonts w:ascii="Arial" w:hAnsi="Arial" w:cs="Arial"/>
          <w:sz w:val="24"/>
        </w:rPr>
        <w:lastRenderedPageBreak/>
        <w:t xml:space="preserve">corporaciones, organizaciones sin fines de lucro y entidades gubernamentales alrededor del mundo, y además es autora de 13 libros. </w:t>
      </w:r>
    </w:p>
    <w:p w:rsidR="00994D22" w:rsidRDefault="00445C61" w:rsidP="00445C61">
      <w:pPr>
        <w:jc w:val="both"/>
        <w:rPr>
          <w:rFonts w:ascii="Arial" w:hAnsi="Arial" w:cs="Arial"/>
          <w:sz w:val="24"/>
        </w:rPr>
      </w:pPr>
      <w:r>
        <w:rPr>
          <w:rFonts w:ascii="Arial" w:hAnsi="Arial" w:cs="Arial"/>
          <w:sz w:val="24"/>
        </w:rPr>
        <w:t xml:space="preserve">Además de su trabajo como profesora, concibió y dirigió el proyecto </w:t>
      </w:r>
      <w:proofErr w:type="spellStart"/>
      <w:r>
        <w:rPr>
          <w:rFonts w:ascii="Arial" w:hAnsi="Arial" w:cs="Arial"/>
          <w:sz w:val="24"/>
        </w:rPr>
        <w:t>Bussines</w:t>
      </w:r>
      <w:proofErr w:type="spellEnd"/>
      <w:r>
        <w:rPr>
          <w:rFonts w:ascii="Arial" w:hAnsi="Arial" w:cs="Arial"/>
          <w:sz w:val="24"/>
        </w:rPr>
        <w:t xml:space="preserve"> </w:t>
      </w:r>
      <w:proofErr w:type="spellStart"/>
      <w:r>
        <w:rPr>
          <w:rFonts w:ascii="Arial" w:hAnsi="Arial" w:cs="Arial"/>
          <w:sz w:val="24"/>
        </w:rPr>
        <w:t>Leadership</w:t>
      </w:r>
      <w:proofErr w:type="spellEnd"/>
      <w:r>
        <w:rPr>
          <w:rFonts w:ascii="Arial" w:hAnsi="Arial" w:cs="Arial"/>
          <w:sz w:val="24"/>
        </w:rPr>
        <w:t xml:space="preserve"> in </w:t>
      </w:r>
      <w:proofErr w:type="spellStart"/>
      <w:r>
        <w:rPr>
          <w:rFonts w:ascii="Arial" w:hAnsi="Arial" w:cs="Arial"/>
          <w:sz w:val="24"/>
        </w:rPr>
        <w:t>the</w:t>
      </w:r>
      <w:proofErr w:type="spellEnd"/>
      <w:r>
        <w:rPr>
          <w:rFonts w:ascii="Arial" w:hAnsi="Arial" w:cs="Arial"/>
          <w:sz w:val="24"/>
        </w:rPr>
        <w:t xml:space="preserve"> Social Sector. </w:t>
      </w:r>
    </w:p>
    <w:p w:rsidR="00445C61" w:rsidRDefault="00445C61" w:rsidP="00445C61">
      <w:pPr>
        <w:jc w:val="both"/>
        <w:rPr>
          <w:rFonts w:ascii="Arial" w:hAnsi="Arial" w:cs="Arial"/>
          <w:sz w:val="24"/>
        </w:rPr>
      </w:pPr>
      <w:r>
        <w:rPr>
          <w:rFonts w:ascii="Arial" w:hAnsi="Arial" w:cs="Arial"/>
          <w:sz w:val="24"/>
        </w:rPr>
        <w:t xml:space="preserve">Es considerada uno de las 100 mujeres más importantes de América y dentro de las 50 mujeres más poderosas del mundo, ha recibido a lo largo de su trayectoria 19 grados doctorales y decenas de premios de liderazgo. </w:t>
      </w:r>
    </w:p>
    <w:p w:rsidR="00445C61" w:rsidRDefault="00445C61" w:rsidP="00445C61">
      <w:pPr>
        <w:jc w:val="both"/>
        <w:rPr>
          <w:rFonts w:ascii="Arial" w:hAnsi="Arial" w:cs="Arial"/>
          <w:sz w:val="24"/>
        </w:rPr>
      </w:pPr>
    </w:p>
    <w:p w:rsidR="00445C61" w:rsidRDefault="00445C61" w:rsidP="00445C61">
      <w:pPr>
        <w:jc w:val="both"/>
        <w:rPr>
          <w:rFonts w:ascii="Arial" w:hAnsi="Arial" w:cs="Arial"/>
          <w:b/>
          <w:sz w:val="24"/>
        </w:rPr>
      </w:pPr>
      <w:r w:rsidRPr="000D4386">
        <w:rPr>
          <w:rFonts w:ascii="Arial" w:hAnsi="Arial" w:cs="Arial"/>
          <w:b/>
          <w:sz w:val="24"/>
        </w:rPr>
        <w:t>Principales aportaciones</w:t>
      </w:r>
    </w:p>
    <w:p w:rsidR="00445C61" w:rsidRDefault="00445C61" w:rsidP="00445C61">
      <w:pPr>
        <w:jc w:val="both"/>
        <w:rPr>
          <w:rFonts w:ascii="Arial" w:hAnsi="Arial" w:cs="Arial"/>
          <w:sz w:val="24"/>
        </w:rPr>
      </w:pPr>
    </w:p>
    <w:p w:rsidR="00445C61" w:rsidRDefault="00CF03E6" w:rsidP="00CF03E6">
      <w:pPr>
        <w:pStyle w:val="Prrafodelista"/>
        <w:numPr>
          <w:ilvl w:val="0"/>
          <w:numId w:val="31"/>
        </w:numPr>
        <w:jc w:val="both"/>
        <w:rPr>
          <w:rFonts w:ascii="Arial" w:hAnsi="Arial" w:cs="Arial"/>
          <w:sz w:val="24"/>
        </w:rPr>
      </w:pPr>
      <w:r>
        <w:rPr>
          <w:rFonts w:ascii="Arial" w:hAnsi="Arial" w:cs="Arial"/>
          <w:sz w:val="24"/>
        </w:rPr>
        <w:t>La administración debe ser abierta y promovida a todos los participantes posibles en donde sean tomados en cuenta todos los grupos sociales.</w:t>
      </w:r>
    </w:p>
    <w:p w:rsidR="00CF03E6" w:rsidRDefault="00CF03E6" w:rsidP="00CF03E6">
      <w:pPr>
        <w:jc w:val="both"/>
        <w:rPr>
          <w:rFonts w:ascii="Arial" w:hAnsi="Arial" w:cs="Arial"/>
          <w:sz w:val="24"/>
        </w:rPr>
      </w:pPr>
    </w:p>
    <w:p w:rsidR="00CF03E6" w:rsidRDefault="003F7A28" w:rsidP="003F7A28">
      <w:pPr>
        <w:pStyle w:val="Ttulo2"/>
        <w:rPr>
          <w:rFonts w:ascii="Arial" w:hAnsi="Arial" w:cs="Arial"/>
          <w:b/>
        </w:rPr>
      </w:pPr>
      <w:bookmarkStart w:id="25" w:name="_Toc443674646"/>
      <w:r w:rsidRPr="003F7A28">
        <w:rPr>
          <w:rFonts w:ascii="Arial" w:hAnsi="Arial" w:cs="Arial"/>
          <w:b/>
        </w:rPr>
        <w:t xml:space="preserve">W. Edwards Deming </w:t>
      </w:r>
      <w:r>
        <w:rPr>
          <w:rFonts w:ascii="Arial" w:hAnsi="Arial" w:cs="Arial"/>
          <w:b/>
        </w:rPr>
        <w:t>(1900-1993)</w:t>
      </w:r>
      <w:bookmarkEnd w:id="25"/>
    </w:p>
    <w:p w:rsidR="003F7A28" w:rsidRDefault="003F7A28" w:rsidP="003F7A28"/>
    <w:p w:rsidR="003F7A28" w:rsidRDefault="003F7A28" w:rsidP="003F7A28">
      <w:pPr>
        <w:jc w:val="both"/>
        <w:rPr>
          <w:rFonts w:ascii="Arial" w:hAnsi="Arial" w:cs="Arial"/>
          <w:i/>
          <w:sz w:val="24"/>
        </w:rPr>
      </w:pPr>
      <w:r>
        <w:rPr>
          <w:rFonts w:ascii="Arial" w:hAnsi="Arial" w:cs="Arial"/>
          <w:sz w:val="24"/>
        </w:rPr>
        <w:t xml:space="preserve">Fue posiblemente el pensador más influyente que ha existido sobre Management según su página en internet la cual lleva por nombre </w:t>
      </w:r>
      <w:proofErr w:type="spellStart"/>
      <w:r w:rsidRPr="003F7A28">
        <w:rPr>
          <w:rFonts w:ascii="Arial" w:hAnsi="Arial" w:cs="Arial"/>
          <w:i/>
          <w:sz w:val="24"/>
        </w:rPr>
        <w:t>Deming</w:t>
      </w:r>
      <w:proofErr w:type="spellEnd"/>
      <w:r w:rsidRPr="003F7A28">
        <w:rPr>
          <w:rFonts w:ascii="Arial" w:hAnsi="Arial" w:cs="Arial"/>
          <w:i/>
          <w:sz w:val="24"/>
        </w:rPr>
        <w:t xml:space="preserve"> </w:t>
      </w:r>
      <w:proofErr w:type="spellStart"/>
      <w:r w:rsidRPr="003F7A28">
        <w:rPr>
          <w:rFonts w:ascii="Arial" w:hAnsi="Arial" w:cs="Arial"/>
          <w:i/>
          <w:sz w:val="24"/>
        </w:rPr>
        <w:t>Collaboration</w:t>
      </w:r>
      <w:proofErr w:type="spellEnd"/>
      <w:r>
        <w:rPr>
          <w:rFonts w:ascii="Arial" w:hAnsi="Arial" w:cs="Arial"/>
          <w:i/>
          <w:sz w:val="24"/>
        </w:rPr>
        <w:t xml:space="preserve">: </w:t>
      </w:r>
      <w:proofErr w:type="spellStart"/>
      <w:r>
        <w:rPr>
          <w:rFonts w:ascii="Arial" w:hAnsi="Arial" w:cs="Arial"/>
          <w:i/>
          <w:sz w:val="24"/>
        </w:rPr>
        <w:t>Think</w:t>
      </w:r>
      <w:proofErr w:type="spellEnd"/>
      <w:r>
        <w:rPr>
          <w:rFonts w:ascii="Arial" w:hAnsi="Arial" w:cs="Arial"/>
          <w:i/>
          <w:sz w:val="24"/>
        </w:rPr>
        <w:t xml:space="preserve"> </w:t>
      </w:r>
      <w:proofErr w:type="spellStart"/>
      <w:r>
        <w:rPr>
          <w:rFonts w:ascii="Arial" w:hAnsi="Arial" w:cs="Arial"/>
          <w:i/>
          <w:sz w:val="24"/>
        </w:rPr>
        <w:t>Different</w:t>
      </w:r>
      <w:proofErr w:type="spellEnd"/>
      <w:r>
        <w:rPr>
          <w:rFonts w:ascii="Arial" w:hAnsi="Arial" w:cs="Arial"/>
          <w:i/>
          <w:sz w:val="24"/>
        </w:rPr>
        <w:t xml:space="preserve">, </w:t>
      </w:r>
      <w:proofErr w:type="spellStart"/>
      <w:r>
        <w:rPr>
          <w:rFonts w:ascii="Arial" w:hAnsi="Arial" w:cs="Arial"/>
          <w:i/>
          <w:sz w:val="24"/>
        </w:rPr>
        <w:t>Manage</w:t>
      </w:r>
      <w:proofErr w:type="spellEnd"/>
      <w:r>
        <w:rPr>
          <w:rFonts w:ascii="Arial" w:hAnsi="Arial" w:cs="Arial"/>
          <w:i/>
          <w:sz w:val="24"/>
        </w:rPr>
        <w:t xml:space="preserve"> </w:t>
      </w:r>
      <w:proofErr w:type="spellStart"/>
      <w:r>
        <w:rPr>
          <w:rFonts w:ascii="Arial" w:hAnsi="Arial" w:cs="Arial"/>
          <w:i/>
          <w:sz w:val="24"/>
        </w:rPr>
        <w:t>Different</w:t>
      </w:r>
      <w:proofErr w:type="spellEnd"/>
      <w:r w:rsidR="00DB783F">
        <w:rPr>
          <w:rFonts w:ascii="Arial" w:hAnsi="Arial" w:cs="Arial"/>
          <w:i/>
          <w:sz w:val="24"/>
        </w:rPr>
        <w:t xml:space="preserve">: </w:t>
      </w:r>
      <w:proofErr w:type="spellStart"/>
      <w:r w:rsidR="00DB783F">
        <w:rPr>
          <w:rFonts w:ascii="Arial" w:hAnsi="Arial" w:cs="Arial"/>
          <w:i/>
          <w:sz w:val="24"/>
        </w:rPr>
        <w:t>Trive</w:t>
      </w:r>
      <w:proofErr w:type="spellEnd"/>
      <w:r w:rsidR="00DB783F">
        <w:rPr>
          <w:rFonts w:ascii="Arial" w:hAnsi="Arial" w:cs="Arial"/>
          <w:i/>
          <w:sz w:val="24"/>
        </w:rPr>
        <w:t>!</w:t>
      </w:r>
    </w:p>
    <w:p w:rsidR="00DB783F" w:rsidRDefault="00DB783F" w:rsidP="003F7A28">
      <w:pPr>
        <w:jc w:val="both"/>
        <w:rPr>
          <w:rFonts w:ascii="Arial" w:hAnsi="Arial" w:cs="Arial"/>
          <w:sz w:val="24"/>
        </w:rPr>
      </w:pPr>
      <w:r>
        <w:rPr>
          <w:rFonts w:ascii="Arial" w:hAnsi="Arial" w:cs="Arial"/>
          <w:sz w:val="24"/>
        </w:rPr>
        <w:t>Estadístico norteamericano y pionero de la calidad. Fue el fundador del movimiento moderno de la calidad.</w:t>
      </w:r>
    </w:p>
    <w:p w:rsidR="00DB783F" w:rsidRDefault="00DB783F" w:rsidP="003F7A28">
      <w:pPr>
        <w:jc w:val="both"/>
        <w:rPr>
          <w:rFonts w:ascii="Arial" w:hAnsi="Arial" w:cs="Arial"/>
          <w:sz w:val="24"/>
        </w:rPr>
      </w:pPr>
    </w:p>
    <w:p w:rsidR="00DB783F" w:rsidRDefault="00DB783F" w:rsidP="00DB783F">
      <w:pPr>
        <w:jc w:val="both"/>
        <w:rPr>
          <w:rFonts w:ascii="Arial" w:hAnsi="Arial" w:cs="Arial"/>
          <w:b/>
          <w:sz w:val="24"/>
        </w:rPr>
      </w:pPr>
      <w:r w:rsidRPr="000D4386">
        <w:rPr>
          <w:rFonts w:ascii="Arial" w:hAnsi="Arial" w:cs="Arial"/>
          <w:b/>
          <w:sz w:val="24"/>
        </w:rPr>
        <w:t>Principales aportaciones</w:t>
      </w:r>
    </w:p>
    <w:p w:rsidR="00DB783F" w:rsidRDefault="00DB783F" w:rsidP="003F7A28">
      <w:pPr>
        <w:jc w:val="both"/>
        <w:rPr>
          <w:rFonts w:ascii="Arial" w:hAnsi="Arial" w:cs="Arial"/>
          <w:sz w:val="24"/>
        </w:rPr>
      </w:pPr>
    </w:p>
    <w:p w:rsidR="00DB783F" w:rsidRDefault="003F16F6" w:rsidP="003F16F6">
      <w:pPr>
        <w:pStyle w:val="Prrafodelista"/>
        <w:numPr>
          <w:ilvl w:val="0"/>
          <w:numId w:val="32"/>
        </w:numPr>
        <w:jc w:val="both"/>
        <w:rPr>
          <w:rFonts w:ascii="Arial" w:hAnsi="Arial" w:cs="Arial"/>
          <w:sz w:val="24"/>
        </w:rPr>
      </w:pPr>
      <w:r>
        <w:rPr>
          <w:rFonts w:ascii="Arial" w:hAnsi="Arial" w:cs="Arial"/>
          <w:sz w:val="24"/>
        </w:rPr>
        <w:t>Crear constancia para una mejora continua de los procesos.</w:t>
      </w:r>
    </w:p>
    <w:p w:rsidR="003F16F6" w:rsidRDefault="003F16F6" w:rsidP="003F16F6">
      <w:pPr>
        <w:pStyle w:val="Prrafodelista"/>
        <w:numPr>
          <w:ilvl w:val="0"/>
          <w:numId w:val="32"/>
        </w:numPr>
        <w:jc w:val="both"/>
        <w:rPr>
          <w:rFonts w:ascii="Arial" w:hAnsi="Arial" w:cs="Arial"/>
          <w:sz w:val="24"/>
        </w:rPr>
      </w:pPr>
      <w:r>
        <w:rPr>
          <w:rFonts w:ascii="Arial" w:hAnsi="Arial" w:cs="Arial"/>
          <w:sz w:val="24"/>
        </w:rPr>
        <w:t>Adoptar nueva filosofía de calidad creada en Japón.</w:t>
      </w:r>
    </w:p>
    <w:p w:rsidR="003F16F6" w:rsidRDefault="003F16F6" w:rsidP="003F16F6">
      <w:pPr>
        <w:pStyle w:val="Prrafodelista"/>
        <w:numPr>
          <w:ilvl w:val="0"/>
          <w:numId w:val="32"/>
        </w:numPr>
        <w:jc w:val="both"/>
        <w:rPr>
          <w:rFonts w:ascii="Arial" w:hAnsi="Arial" w:cs="Arial"/>
          <w:sz w:val="24"/>
        </w:rPr>
      </w:pPr>
      <w:r>
        <w:rPr>
          <w:rFonts w:ascii="Arial" w:hAnsi="Arial" w:cs="Arial"/>
          <w:sz w:val="24"/>
        </w:rPr>
        <w:t>Crear calidad en el producto desde el principio.</w:t>
      </w:r>
    </w:p>
    <w:p w:rsidR="003F16F6" w:rsidRDefault="003F16F6" w:rsidP="003F16F6">
      <w:pPr>
        <w:pStyle w:val="Prrafodelista"/>
        <w:numPr>
          <w:ilvl w:val="0"/>
          <w:numId w:val="32"/>
        </w:numPr>
        <w:jc w:val="both"/>
        <w:rPr>
          <w:rFonts w:ascii="Arial" w:hAnsi="Arial" w:cs="Arial"/>
          <w:sz w:val="24"/>
        </w:rPr>
      </w:pPr>
      <w:r>
        <w:rPr>
          <w:rFonts w:ascii="Arial" w:hAnsi="Arial" w:cs="Arial"/>
          <w:sz w:val="24"/>
        </w:rPr>
        <w:t>Mejorar constantemente cada proceso de planeación, producción y servicio.</w:t>
      </w:r>
    </w:p>
    <w:p w:rsidR="003F16F6" w:rsidRDefault="003F16F6" w:rsidP="003F16F6">
      <w:pPr>
        <w:pStyle w:val="Prrafodelista"/>
        <w:numPr>
          <w:ilvl w:val="0"/>
          <w:numId w:val="32"/>
        </w:numPr>
        <w:jc w:val="both"/>
        <w:rPr>
          <w:rFonts w:ascii="Arial" w:hAnsi="Arial" w:cs="Arial"/>
          <w:sz w:val="24"/>
        </w:rPr>
      </w:pPr>
      <w:proofErr w:type="spellStart"/>
      <w:r>
        <w:rPr>
          <w:rFonts w:ascii="Arial" w:hAnsi="Arial" w:cs="Arial"/>
          <w:sz w:val="24"/>
        </w:rPr>
        <w:t>Institutir</w:t>
      </w:r>
      <w:proofErr w:type="spellEnd"/>
      <w:r>
        <w:rPr>
          <w:rFonts w:ascii="Arial" w:hAnsi="Arial" w:cs="Arial"/>
          <w:sz w:val="24"/>
        </w:rPr>
        <w:t xml:space="preserve"> modernos métodos de entrenamiento en el trabajo.</w:t>
      </w:r>
    </w:p>
    <w:p w:rsidR="003F16F6" w:rsidRDefault="003F16F6" w:rsidP="003F16F6">
      <w:pPr>
        <w:pStyle w:val="Prrafodelista"/>
        <w:numPr>
          <w:ilvl w:val="0"/>
          <w:numId w:val="32"/>
        </w:numPr>
        <w:jc w:val="both"/>
        <w:rPr>
          <w:rFonts w:ascii="Arial" w:hAnsi="Arial" w:cs="Arial"/>
          <w:sz w:val="24"/>
        </w:rPr>
      </w:pPr>
      <w:r>
        <w:rPr>
          <w:rFonts w:ascii="Arial" w:hAnsi="Arial" w:cs="Arial"/>
          <w:sz w:val="24"/>
        </w:rPr>
        <w:t xml:space="preserve">Motivar la educación y </w:t>
      </w:r>
      <w:proofErr w:type="spellStart"/>
      <w:r>
        <w:rPr>
          <w:rFonts w:ascii="Arial" w:hAnsi="Arial" w:cs="Arial"/>
          <w:sz w:val="24"/>
        </w:rPr>
        <w:t>automejora</w:t>
      </w:r>
      <w:proofErr w:type="spellEnd"/>
      <w:r>
        <w:rPr>
          <w:rFonts w:ascii="Arial" w:hAnsi="Arial" w:cs="Arial"/>
          <w:sz w:val="24"/>
        </w:rPr>
        <w:t xml:space="preserve"> para todos.</w:t>
      </w:r>
    </w:p>
    <w:p w:rsidR="003F16F6" w:rsidRDefault="003F16F6" w:rsidP="003F16F6">
      <w:pPr>
        <w:pStyle w:val="Prrafodelista"/>
        <w:numPr>
          <w:ilvl w:val="0"/>
          <w:numId w:val="32"/>
        </w:numPr>
        <w:jc w:val="both"/>
        <w:rPr>
          <w:rFonts w:ascii="Arial" w:hAnsi="Arial" w:cs="Arial"/>
          <w:sz w:val="24"/>
        </w:rPr>
      </w:pPr>
      <w:r>
        <w:rPr>
          <w:rFonts w:ascii="Arial" w:hAnsi="Arial" w:cs="Arial"/>
          <w:sz w:val="24"/>
        </w:rPr>
        <w:t>Remover barreras para el orgullo del trabajador.</w:t>
      </w:r>
    </w:p>
    <w:p w:rsidR="003F16F6" w:rsidRDefault="003F16F6" w:rsidP="003F16F6">
      <w:pPr>
        <w:jc w:val="both"/>
        <w:rPr>
          <w:rFonts w:ascii="Arial" w:hAnsi="Arial" w:cs="Arial"/>
          <w:sz w:val="24"/>
        </w:rPr>
      </w:pPr>
    </w:p>
    <w:p w:rsidR="003F16F6" w:rsidRDefault="003F16F6" w:rsidP="003F16F6">
      <w:pPr>
        <w:jc w:val="both"/>
        <w:rPr>
          <w:rFonts w:ascii="Arial" w:hAnsi="Arial" w:cs="Arial"/>
          <w:sz w:val="24"/>
        </w:rPr>
      </w:pPr>
      <w:r>
        <w:rPr>
          <w:rFonts w:ascii="Arial" w:hAnsi="Arial" w:cs="Arial"/>
          <w:sz w:val="24"/>
        </w:rPr>
        <w:t>Algunas de sus aportaciones sobre el pensamiento Management:</w:t>
      </w:r>
    </w:p>
    <w:p w:rsidR="003F16F6" w:rsidRDefault="003F16F6" w:rsidP="003F16F6">
      <w:pPr>
        <w:pStyle w:val="Prrafodelista"/>
        <w:numPr>
          <w:ilvl w:val="0"/>
          <w:numId w:val="33"/>
        </w:numPr>
        <w:jc w:val="both"/>
        <w:rPr>
          <w:rFonts w:ascii="Arial" w:hAnsi="Arial" w:cs="Arial"/>
          <w:sz w:val="24"/>
        </w:rPr>
      </w:pPr>
      <w:r>
        <w:rPr>
          <w:rFonts w:ascii="Arial" w:hAnsi="Arial" w:cs="Arial"/>
          <w:sz w:val="24"/>
        </w:rPr>
        <w:t>La calidad reduce los costes y mejora la productividad</w:t>
      </w:r>
    </w:p>
    <w:p w:rsidR="003F16F6" w:rsidRDefault="003F16F6" w:rsidP="003F16F6">
      <w:pPr>
        <w:pStyle w:val="Prrafodelista"/>
        <w:numPr>
          <w:ilvl w:val="0"/>
          <w:numId w:val="33"/>
        </w:numPr>
        <w:jc w:val="both"/>
        <w:rPr>
          <w:rFonts w:ascii="Arial" w:hAnsi="Arial" w:cs="Arial"/>
          <w:sz w:val="24"/>
        </w:rPr>
      </w:pPr>
      <w:r>
        <w:rPr>
          <w:rFonts w:ascii="Arial" w:hAnsi="Arial" w:cs="Arial"/>
          <w:sz w:val="24"/>
        </w:rPr>
        <w:t>La calidad conduce a mayores ventas, mayor penetración en el mercado y mayores beneficios</w:t>
      </w:r>
    </w:p>
    <w:p w:rsidR="003F16F6" w:rsidRDefault="003F16F6" w:rsidP="003F16F6">
      <w:pPr>
        <w:pStyle w:val="Prrafodelista"/>
        <w:numPr>
          <w:ilvl w:val="0"/>
          <w:numId w:val="33"/>
        </w:numPr>
        <w:jc w:val="both"/>
        <w:rPr>
          <w:rFonts w:ascii="Arial" w:hAnsi="Arial" w:cs="Arial"/>
          <w:sz w:val="24"/>
        </w:rPr>
      </w:pPr>
      <w:r>
        <w:rPr>
          <w:rFonts w:ascii="Arial" w:hAnsi="Arial" w:cs="Arial"/>
          <w:sz w:val="24"/>
        </w:rPr>
        <w:t>Desarrollo de clientes leales</w:t>
      </w:r>
    </w:p>
    <w:p w:rsidR="003F16F6" w:rsidRDefault="003F16F6" w:rsidP="003F16F6">
      <w:pPr>
        <w:pStyle w:val="Prrafodelista"/>
        <w:numPr>
          <w:ilvl w:val="0"/>
          <w:numId w:val="33"/>
        </w:numPr>
        <w:jc w:val="both"/>
        <w:rPr>
          <w:rFonts w:ascii="Arial" w:hAnsi="Arial" w:cs="Arial"/>
          <w:sz w:val="24"/>
        </w:rPr>
      </w:pPr>
      <w:r>
        <w:rPr>
          <w:rFonts w:ascii="Arial" w:hAnsi="Arial" w:cs="Arial"/>
          <w:sz w:val="24"/>
        </w:rPr>
        <w:lastRenderedPageBreak/>
        <w:t>Eliminar la evaluación por méritos</w:t>
      </w:r>
    </w:p>
    <w:p w:rsidR="003F16F6" w:rsidRDefault="003F16F6" w:rsidP="003F16F6">
      <w:pPr>
        <w:pStyle w:val="Prrafodelista"/>
        <w:numPr>
          <w:ilvl w:val="0"/>
          <w:numId w:val="33"/>
        </w:numPr>
        <w:jc w:val="both"/>
        <w:rPr>
          <w:rFonts w:ascii="Arial" w:hAnsi="Arial" w:cs="Arial"/>
          <w:sz w:val="24"/>
        </w:rPr>
      </w:pPr>
      <w:r>
        <w:rPr>
          <w:rFonts w:ascii="Arial" w:hAnsi="Arial" w:cs="Arial"/>
          <w:sz w:val="24"/>
        </w:rPr>
        <w:t>No evaluar al personal</w:t>
      </w:r>
    </w:p>
    <w:p w:rsidR="003F16F6" w:rsidRDefault="003F16F6" w:rsidP="003F16F6">
      <w:pPr>
        <w:pStyle w:val="Prrafodelista"/>
        <w:ind w:left="1080"/>
        <w:jc w:val="both"/>
        <w:rPr>
          <w:rFonts w:ascii="Arial" w:hAnsi="Arial" w:cs="Arial"/>
          <w:sz w:val="24"/>
        </w:rPr>
      </w:pPr>
      <w:r>
        <w:rPr>
          <w:rFonts w:ascii="Arial" w:hAnsi="Arial" w:cs="Arial"/>
          <w:sz w:val="24"/>
        </w:rPr>
        <w:t>Etc.</w:t>
      </w:r>
    </w:p>
    <w:p w:rsidR="00D335B5" w:rsidRDefault="00D335B5" w:rsidP="00D335B5">
      <w:pPr>
        <w:jc w:val="both"/>
        <w:rPr>
          <w:rFonts w:ascii="Arial" w:hAnsi="Arial" w:cs="Arial"/>
          <w:sz w:val="24"/>
        </w:rPr>
      </w:pPr>
    </w:p>
    <w:p w:rsidR="00D335B5" w:rsidRDefault="00D335B5" w:rsidP="00D335B5">
      <w:pPr>
        <w:jc w:val="both"/>
        <w:rPr>
          <w:rFonts w:ascii="Arial" w:hAnsi="Arial" w:cs="Arial"/>
          <w:sz w:val="24"/>
        </w:rPr>
      </w:pPr>
      <w:r>
        <w:rPr>
          <w:rFonts w:ascii="Arial" w:hAnsi="Arial" w:cs="Arial"/>
          <w:sz w:val="24"/>
        </w:rPr>
        <w:t>Para comunicar su pensamiento sobre el Management, ideó 14 puntos:</w:t>
      </w:r>
    </w:p>
    <w:p w:rsidR="00D335B5" w:rsidRDefault="00D335B5" w:rsidP="00D335B5">
      <w:pPr>
        <w:pStyle w:val="Prrafodelista"/>
        <w:numPr>
          <w:ilvl w:val="0"/>
          <w:numId w:val="34"/>
        </w:numPr>
        <w:jc w:val="both"/>
        <w:rPr>
          <w:rFonts w:ascii="Arial" w:hAnsi="Arial" w:cs="Arial"/>
          <w:sz w:val="24"/>
        </w:rPr>
      </w:pPr>
      <w:r>
        <w:rPr>
          <w:rFonts w:ascii="Arial" w:hAnsi="Arial" w:cs="Arial"/>
          <w:sz w:val="24"/>
        </w:rPr>
        <w:t>Ser constantes en el propósito de mejorar.</w:t>
      </w:r>
    </w:p>
    <w:p w:rsidR="00D335B5" w:rsidRDefault="00D335B5" w:rsidP="00D335B5">
      <w:pPr>
        <w:pStyle w:val="Prrafodelista"/>
        <w:numPr>
          <w:ilvl w:val="0"/>
          <w:numId w:val="34"/>
        </w:numPr>
        <w:jc w:val="both"/>
        <w:rPr>
          <w:rFonts w:ascii="Arial" w:hAnsi="Arial" w:cs="Arial"/>
          <w:sz w:val="24"/>
        </w:rPr>
      </w:pPr>
      <w:r>
        <w:rPr>
          <w:rFonts w:ascii="Arial" w:hAnsi="Arial" w:cs="Arial"/>
          <w:sz w:val="24"/>
        </w:rPr>
        <w:t>Adoptar la nueva filosofía para afrontar la nueva economía.</w:t>
      </w:r>
    </w:p>
    <w:p w:rsidR="00D335B5" w:rsidRDefault="00D335B5" w:rsidP="00D335B5">
      <w:pPr>
        <w:pStyle w:val="Prrafodelista"/>
        <w:numPr>
          <w:ilvl w:val="0"/>
          <w:numId w:val="34"/>
        </w:numPr>
        <w:jc w:val="both"/>
        <w:rPr>
          <w:rFonts w:ascii="Arial" w:hAnsi="Arial" w:cs="Arial"/>
          <w:sz w:val="24"/>
        </w:rPr>
      </w:pPr>
      <w:r>
        <w:rPr>
          <w:rFonts w:ascii="Arial" w:hAnsi="Arial" w:cs="Arial"/>
          <w:sz w:val="24"/>
        </w:rPr>
        <w:t>Cesar la dependencia de la inspección para lograr la calidad.</w:t>
      </w:r>
    </w:p>
    <w:p w:rsidR="00D335B5" w:rsidRDefault="00D335B5" w:rsidP="00D335B5">
      <w:pPr>
        <w:pStyle w:val="Prrafodelista"/>
        <w:numPr>
          <w:ilvl w:val="0"/>
          <w:numId w:val="34"/>
        </w:numPr>
        <w:jc w:val="both"/>
        <w:rPr>
          <w:rFonts w:ascii="Arial" w:hAnsi="Arial" w:cs="Arial"/>
          <w:sz w:val="24"/>
        </w:rPr>
      </w:pPr>
      <w:r>
        <w:rPr>
          <w:rFonts w:ascii="Arial" w:hAnsi="Arial" w:cs="Arial"/>
          <w:sz w:val="24"/>
        </w:rPr>
        <w:t>Eliminar la práctica de comprar solo en base al precio.</w:t>
      </w:r>
    </w:p>
    <w:p w:rsidR="00D335B5" w:rsidRDefault="00D335B5" w:rsidP="00D335B5">
      <w:pPr>
        <w:pStyle w:val="Prrafodelista"/>
        <w:numPr>
          <w:ilvl w:val="0"/>
          <w:numId w:val="34"/>
        </w:numPr>
        <w:jc w:val="both"/>
        <w:rPr>
          <w:rFonts w:ascii="Arial" w:hAnsi="Arial" w:cs="Arial"/>
          <w:sz w:val="24"/>
        </w:rPr>
      </w:pPr>
      <w:r>
        <w:rPr>
          <w:rFonts w:ascii="Arial" w:hAnsi="Arial" w:cs="Arial"/>
          <w:sz w:val="24"/>
        </w:rPr>
        <w:t>Mejorar constantemente el sistema.</w:t>
      </w:r>
    </w:p>
    <w:p w:rsidR="00D335B5" w:rsidRDefault="00D335B5" w:rsidP="00D335B5">
      <w:pPr>
        <w:pStyle w:val="Prrafodelista"/>
        <w:numPr>
          <w:ilvl w:val="0"/>
          <w:numId w:val="34"/>
        </w:numPr>
        <w:jc w:val="both"/>
        <w:rPr>
          <w:rFonts w:ascii="Arial" w:hAnsi="Arial" w:cs="Arial"/>
          <w:sz w:val="24"/>
        </w:rPr>
      </w:pPr>
      <w:r>
        <w:rPr>
          <w:rFonts w:ascii="Arial" w:hAnsi="Arial" w:cs="Arial"/>
          <w:sz w:val="24"/>
        </w:rPr>
        <w:t>Instituir el entrenamiento en el trabajo.</w:t>
      </w:r>
    </w:p>
    <w:p w:rsidR="00D335B5" w:rsidRDefault="00D335B5" w:rsidP="00D335B5">
      <w:pPr>
        <w:pStyle w:val="Prrafodelista"/>
        <w:numPr>
          <w:ilvl w:val="0"/>
          <w:numId w:val="34"/>
        </w:numPr>
        <w:jc w:val="both"/>
        <w:rPr>
          <w:rFonts w:ascii="Arial" w:hAnsi="Arial" w:cs="Arial"/>
          <w:sz w:val="24"/>
        </w:rPr>
      </w:pPr>
      <w:r>
        <w:rPr>
          <w:rFonts w:ascii="Arial" w:hAnsi="Arial" w:cs="Arial"/>
          <w:sz w:val="24"/>
        </w:rPr>
        <w:t>Adoptar el liderazgo para la dirección de personas.</w:t>
      </w:r>
    </w:p>
    <w:p w:rsidR="00D335B5" w:rsidRDefault="00D335B5" w:rsidP="00D335B5">
      <w:pPr>
        <w:pStyle w:val="Prrafodelista"/>
        <w:numPr>
          <w:ilvl w:val="0"/>
          <w:numId w:val="34"/>
        </w:numPr>
        <w:jc w:val="both"/>
        <w:rPr>
          <w:rFonts w:ascii="Arial" w:hAnsi="Arial" w:cs="Arial"/>
          <w:sz w:val="24"/>
        </w:rPr>
      </w:pPr>
      <w:r>
        <w:rPr>
          <w:rFonts w:ascii="Arial" w:hAnsi="Arial" w:cs="Arial"/>
          <w:sz w:val="24"/>
        </w:rPr>
        <w:t>Eliminar el miedo, de forma que todos puedan trabajar con eficacia.</w:t>
      </w:r>
    </w:p>
    <w:p w:rsidR="00D335B5" w:rsidRDefault="00D335B5" w:rsidP="00D335B5">
      <w:pPr>
        <w:pStyle w:val="Prrafodelista"/>
        <w:numPr>
          <w:ilvl w:val="0"/>
          <w:numId w:val="34"/>
        </w:numPr>
        <w:jc w:val="both"/>
        <w:rPr>
          <w:rFonts w:ascii="Arial" w:hAnsi="Arial" w:cs="Arial"/>
          <w:sz w:val="24"/>
        </w:rPr>
      </w:pPr>
      <w:r>
        <w:rPr>
          <w:rFonts w:ascii="Arial" w:hAnsi="Arial" w:cs="Arial"/>
          <w:sz w:val="24"/>
        </w:rPr>
        <w:t>Eliminar barreras entre los departamentos.</w:t>
      </w:r>
    </w:p>
    <w:p w:rsidR="00D335B5" w:rsidRDefault="00D335B5" w:rsidP="00D335B5">
      <w:pPr>
        <w:pStyle w:val="Prrafodelista"/>
        <w:numPr>
          <w:ilvl w:val="0"/>
          <w:numId w:val="34"/>
        </w:numPr>
        <w:jc w:val="both"/>
        <w:rPr>
          <w:rFonts w:ascii="Arial" w:hAnsi="Arial" w:cs="Arial"/>
          <w:sz w:val="24"/>
        </w:rPr>
      </w:pPr>
      <w:r>
        <w:rPr>
          <w:rFonts w:ascii="Arial" w:hAnsi="Arial" w:cs="Arial"/>
          <w:sz w:val="24"/>
        </w:rPr>
        <w:t>Eliminar los eslóganes y exhortaciones hacia la calidad.</w:t>
      </w:r>
    </w:p>
    <w:p w:rsidR="00D335B5" w:rsidRDefault="00D335B5" w:rsidP="00D335B5">
      <w:pPr>
        <w:pStyle w:val="Prrafodelista"/>
        <w:numPr>
          <w:ilvl w:val="0"/>
          <w:numId w:val="34"/>
        </w:numPr>
        <w:jc w:val="both"/>
        <w:rPr>
          <w:rFonts w:ascii="Arial" w:hAnsi="Arial" w:cs="Arial"/>
          <w:sz w:val="24"/>
        </w:rPr>
      </w:pPr>
      <w:r>
        <w:rPr>
          <w:rFonts w:ascii="Arial" w:hAnsi="Arial" w:cs="Arial"/>
          <w:sz w:val="24"/>
        </w:rPr>
        <w:t>Eliminar las cuotas a los trabajadores ya que sustituyen al liderazgo.</w:t>
      </w:r>
    </w:p>
    <w:p w:rsidR="00D335B5" w:rsidRDefault="00D335B5" w:rsidP="00D335B5">
      <w:pPr>
        <w:pStyle w:val="Prrafodelista"/>
        <w:numPr>
          <w:ilvl w:val="0"/>
          <w:numId w:val="34"/>
        </w:numPr>
        <w:jc w:val="both"/>
        <w:rPr>
          <w:rFonts w:ascii="Arial" w:hAnsi="Arial" w:cs="Arial"/>
          <w:sz w:val="24"/>
        </w:rPr>
      </w:pPr>
      <w:r>
        <w:rPr>
          <w:rFonts w:ascii="Arial" w:hAnsi="Arial" w:cs="Arial"/>
          <w:sz w:val="24"/>
        </w:rPr>
        <w:t>Eliminar los obstáculos que llevan a los trabajadores a enorgullecerse de su trabajo.</w:t>
      </w:r>
    </w:p>
    <w:p w:rsidR="00D335B5" w:rsidRDefault="00D335B5" w:rsidP="00D335B5">
      <w:pPr>
        <w:pStyle w:val="Prrafodelista"/>
        <w:numPr>
          <w:ilvl w:val="0"/>
          <w:numId w:val="34"/>
        </w:numPr>
        <w:jc w:val="both"/>
        <w:rPr>
          <w:rFonts w:ascii="Arial" w:hAnsi="Arial" w:cs="Arial"/>
          <w:sz w:val="24"/>
        </w:rPr>
      </w:pPr>
      <w:r>
        <w:rPr>
          <w:rFonts w:ascii="Arial" w:hAnsi="Arial" w:cs="Arial"/>
          <w:sz w:val="24"/>
        </w:rPr>
        <w:t>Instituir un programa de educación y auto mejora.</w:t>
      </w:r>
    </w:p>
    <w:p w:rsidR="001A1615" w:rsidRDefault="00E746F7" w:rsidP="00D335B5">
      <w:pPr>
        <w:pStyle w:val="Prrafodelista"/>
        <w:numPr>
          <w:ilvl w:val="0"/>
          <w:numId w:val="34"/>
        </w:numPr>
        <w:jc w:val="both"/>
        <w:rPr>
          <w:rFonts w:ascii="Arial" w:hAnsi="Arial" w:cs="Arial"/>
          <w:sz w:val="24"/>
        </w:rPr>
      </w:pPr>
      <w:r>
        <w:rPr>
          <w:rFonts w:ascii="Arial" w:hAnsi="Arial" w:cs="Arial"/>
          <w:sz w:val="24"/>
        </w:rPr>
        <w:t xml:space="preserve">Poner a todo el mundo a conseguir la transformación ya que ésta es trabajo de todos. </w:t>
      </w:r>
    </w:p>
    <w:p w:rsidR="001A1615" w:rsidRDefault="001A1615">
      <w:pPr>
        <w:rPr>
          <w:rFonts w:ascii="Arial" w:hAnsi="Arial" w:cs="Arial"/>
          <w:sz w:val="24"/>
        </w:rPr>
      </w:pPr>
    </w:p>
    <w:p w:rsidR="00D335B5" w:rsidRPr="001A1615" w:rsidRDefault="001A1615" w:rsidP="001A1615">
      <w:pPr>
        <w:pStyle w:val="Ttulo2"/>
        <w:rPr>
          <w:rFonts w:ascii="Arial" w:hAnsi="Arial" w:cs="Arial"/>
          <w:b/>
        </w:rPr>
      </w:pPr>
      <w:bookmarkStart w:id="26" w:name="_Toc443674647"/>
      <w:r w:rsidRPr="001A1615">
        <w:rPr>
          <w:rFonts w:ascii="Arial" w:hAnsi="Arial" w:cs="Arial"/>
          <w:b/>
        </w:rPr>
        <w:t>Conclusión</w:t>
      </w:r>
      <w:bookmarkEnd w:id="26"/>
    </w:p>
    <w:p w:rsidR="00445C61" w:rsidRDefault="00445C61" w:rsidP="00445C61">
      <w:pPr>
        <w:jc w:val="both"/>
      </w:pPr>
    </w:p>
    <w:p w:rsidR="001A1615" w:rsidRDefault="00E213BA" w:rsidP="00445C61">
      <w:pPr>
        <w:jc w:val="both"/>
        <w:rPr>
          <w:rFonts w:ascii="Arial" w:hAnsi="Arial" w:cs="Arial"/>
          <w:sz w:val="24"/>
        </w:rPr>
      </w:pPr>
      <w:r>
        <w:rPr>
          <w:rFonts w:ascii="Arial" w:hAnsi="Arial" w:cs="Arial"/>
          <w:sz w:val="24"/>
        </w:rPr>
        <w:t xml:space="preserve">A través de </w:t>
      </w:r>
      <w:r w:rsidR="00852388">
        <w:rPr>
          <w:rFonts w:ascii="Arial" w:hAnsi="Arial" w:cs="Arial"/>
          <w:sz w:val="24"/>
        </w:rPr>
        <w:t>la investigación de los gurús de la administración, se puede denotar claramente que ésta ha estado presente durante toda la historia, además de que ha sufrido grandes cambios aunque siempre manteniendo sus orígenes como la escuela clásica.</w:t>
      </w:r>
    </w:p>
    <w:p w:rsidR="00852388" w:rsidRDefault="00852388" w:rsidP="00445C61">
      <w:pPr>
        <w:jc w:val="both"/>
        <w:rPr>
          <w:rFonts w:ascii="Arial" w:hAnsi="Arial" w:cs="Arial"/>
          <w:sz w:val="24"/>
        </w:rPr>
      </w:pPr>
      <w:r>
        <w:rPr>
          <w:rFonts w:ascii="Arial" w:hAnsi="Arial" w:cs="Arial"/>
          <w:sz w:val="24"/>
        </w:rPr>
        <w:t>Todos los gurús de la administración y hoy en día también de la calidad, han tenido una gran influencia en la forma de trabajar de las organizaciones y cada día se van haciendo más indispensables, cuestión que ha obligado a las gerencias a informarse e indagar acerca de estas corrientes, para que, como mencionaba la teoría de las contingencias, se adapten a las necesidades específicas de su organización.</w:t>
      </w:r>
    </w:p>
    <w:p w:rsidR="00914376" w:rsidRDefault="00914376" w:rsidP="00445C61">
      <w:pPr>
        <w:jc w:val="both"/>
        <w:rPr>
          <w:rFonts w:ascii="Arial" w:hAnsi="Arial" w:cs="Arial"/>
          <w:sz w:val="24"/>
        </w:rPr>
      </w:pPr>
      <w:r>
        <w:rPr>
          <w:rFonts w:ascii="Arial" w:hAnsi="Arial" w:cs="Arial"/>
          <w:sz w:val="24"/>
        </w:rPr>
        <w:t xml:space="preserve">En la escuela modera, se pudieron observar distintos gurús que han formado parte de esta corriente y sus principales aportaciones, aunque con el paso del tiempo van surgiendo nuevas ideas, que poco a poco se irán integrando a lo que ya conocemos hoy en día, ya que una de las ramas de la administración es la de los negocios, cuestión que principalmente en México </w:t>
      </w:r>
      <w:r w:rsidR="00D566C7">
        <w:rPr>
          <w:rFonts w:ascii="Arial" w:hAnsi="Arial" w:cs="Arial"/>
          <w:sz w:val="24"/>
        </w:rPr>
        <w:t xml:space="preserve">tiene un gran auge, por lo que es importante que personajes como Tom </w:t>
      </w:r>
      <w:proofErr w:type="spellStart"/>
      <w:r w:rsidR="00D566C7">
        <w:rPr>
          <w:rFonts w:ascii="Arial" w:hAnsi="Arial" w:cs="Arial"/>
          <w:sz w:val="24"/>
        </w:rPr>
        <w:t>Peters</w:t>
      </w:r>
      <w:proofErr w:type="spellEnd"/>
      <w:r w:rsidR="00D566C7">
        <w:rPr>
          <w:rFonts w:ascii="Arial" w:hAnsi="Arial" w:cs="Arial"/>
          <w:sz w:val="24"/>
        </w:rPr>
        <w:t xml:space="preserve"> vayan incursionando en este tema más allá de las escuelas y las grandes organizaciones. </w:t>
      </w:r>
    </w:p>
    <w:p w:rsidR="0063067B" w:rsidRDefault="0063067B">
      <w:pPr>
        <w:rPr>
          <w:rFonts w:ascii="Arial" w:hAnsi="Arial" w:cs="Arial"/>
          <w:sz w:val="24"/>
        </w:rPr>
      </w:pPr>
      <w:r>
        <w:rPr>
          <w:rFonts w:ascii="Arial" w:hAnsi="Arial" w:cs="Arial"/>
          <w:sz w:val="24"/>
        </w:rPr>
        <w:br w:type="page"/>
      </w:r>
    </w:p>
    <w:p w:rsidR="00852388" w:rsidRPr="00E94707" w:rsidRDefault="00E94707" w:rsidP="00E94707">
      <w:pPr>
        <w:pStyle w:val="Ttulo1"/>
        <w:rPr>
          <w:rFonts w:ascii="Arial" w:hAnsi="Arial" w:cs="Arial"/>
          <w:b/>
          <w:sz w:val="28"/>
        </w:rPr>
      </w:pPr>
      <w:bookmarkStart w:id="27" w:name="_Toc443674648"/>
      <w:r w:rsidRPr="00E94707">
        <w:rPr>
          <w:rFonts w:ascii="Arial" w:hAnsi="Arial" w:cs="Arial"/>
          <w:b/>
          <w:sz w:val="28"/>
        </w:rPr>
        <w:lastRenderedPageBreak/>
        <w:t>Referencias</w:t>
      </w:r>
      <w:bookmarkEnd w:id="27"/>
    </w:p>
    <w:p w:rsidR="00994D22" w:rsidRPr="00994D22" w:rsidRDefault="00994D22" w:rsidP="00994D22">
      <w:pPr>
        <w:jc w:val="both"/>
        <w:rPr>
          <w:rFonts w:ascii="Arial" w:hAnsi="Arial" w:cs="Arial"/>
        </w:rPr>
      </w:pPr>
    </w:p>
    <w:p w:rsidR="00026831" w:rsidRDefault="00026831" w:rsidP="00026831">
      <w:pPr>
        <w:jc w:val="both"/>
        <w:rPr>
          <w:rFonts w:ascii="Arial" w:hAnsi="Arial" w:cs="Arial"/>
          <w:sz w:val="24"/>
        </w:rPr>
      </w:pPr>
    </w:p>
    <w:p w:rsidR="00E94707" w:rsidRPr="00E94707" w:rsidRDefault="00E94707" w:rsidP="00E94707">
      <w:pPr>
        <w:numPr>
          <w:ilvl w:val="0"/>
          <w:numId w:val="35"/>
        </w:numPr>
        <w:spacing w:line="480" w:lineRule="auto"/>
        <w:contextualSpacing/>
        <w:jc w:val="both"/>
        <w:rPr>
          <w:rFonts w:ascii="Arial" w:hAnsi="Arial" w:cs="Arial"/>
          <w:sz w:val="24"/>
          <w:szCs w:val="24"/>
        </w:rPr>
      </w:pPr>
      <w:r w:rsidRPr="00E94707">
        <w:rPr>
          <w:rFonts w:ascii="Arial" w:hAnsi="Arial" w:cs="Arial"/>
          <w:sz w:val="24"/>
          <w:szCs w:val="24"/>
        </w:rPr>
        <w:t>ADMINISTRACION INDUSTRIAL Y GERENCIAL, Henry Fayol, Decimocuarta Edición, 1987</w:t>
      </w:r>
    </w:p>
    <w:p w:rsidR="00E94707" w:rsidRPr="00E94707" w:rsidRDefault="00E94707" w:rsidP="00E94707">
      <w:pPr>
        <w:numPr>
          <w:ilvl w:val="0"/>
          <w:numId w:val="35"/>
        </w:numPr>
        <w:spacing w:line="480" w:lineRule="auto"/>
        <w:contextualSpacing/>
        <w:jc w:val="both"/>
        <w:rPr>
          <w:rFonts w:ascii="Arial" w:hAnsi="Arial" w:cs="Arial"/>
          <w:sz w:val="24"/>
          <w:szCs w:val="24"/>
        </w:rPr>
      </w:pPr>
      <w:r w:rsidRPr="00E94707">
        <w:rPr>
          <w:rFonts w:ascii="Arial" w:hAnsi="Arial" w:cs="Arial"/>
          <w:sz w:val="24"/>
          <w:szCs w:val="24"/>
        </w:rPr>
        <w:t xml:space="preserve">PRINCIPIOS DE LA ADMINISTRACION CIENTIFICA, Frederick </w:t>
      </w:r>
      <w:proofErr w:type="spellStart"/>
      <w:r w:rsidRPr="00E94707">
        <w:rPr>
          <w:rFonts w:ascii="Arial" w:hAnsi="Arial" w:cs="Arial"/>
          <w:sz w:val="24"/>
          <w:szCs w:val="24"/>
        </w:rPr>
        <w:t>Winslow</w:t>
      </w:r>
      <w:proofErr w:type="spellEnd"/>
      <w:r w:rsidRPr="00E94707">
        <w:rPr>
          <w:rFonts w:ascii="Arial" w:hAnsi="Arial" w:cs="Arial"/>
          <w:sz w:val="24"/>
          <w:szCs w:val="24"/>
        </w:rPr>
        <w:t xml:space="preserve"> Taylor, Décima Edición</w:t>
      </w:r>
    </w:p>
    <w:p w:rsidR="00E94707" w:rsidRPr="00E94707" w:rsidRDefault="00E94707" w:rsidP="00E94707">
      <w:pPr>
        <w:numPr>
          <w:ilvl w:val="0"/>
          <w:numId w:val="35"/>
        </w:numPr>
        <w:spacing w:line="480" w:lineRule="auto"/>
        <w:contextualSpacing/>
        <w:jc w:val="both"/>
        <w:rPr>
          <w:rFonts w:ascii="Arial" w:hAnsi="Arial" w:cs="Arial"/>
          <w:sz w:val="24"/>
          <w:szCs w:val="24"/>
        </w:rPr>
      </w:pPr>
      <w:r w:rsidRPr="00E94707">
        <w:rPr>
          <w:rFonts w:ascii="Arial" w:hAnsi="Arial" w:cs="Arial"/>
          <w:sz w:val="24"/>
          <w:szCs w:val="24"/>
        </w:rPr>
        <w:t xml:space="preserve">Artículo publicado en la revista Management </w:t>
      </w:r>
      <w:proofErr w:type="spellStart"/>
      <w:r w:rsidRPr="00E94707">
        <w:rPr>
          <w:rFonts w:ascii="Arial" w:hAnsi="Arial" w:cs="Arial"/>
          <w:sz w:val="24"/>
          <w:szCs w:val="24"/>
        </w:rPr>
        <w:t>Today</w:t>
      </w:r>
      <w:proofErr w:type="spellEnd"/>
      <w:r w:rsidRPr="00E94707">
        <w:rPr>
          <w:rFonts w:ascii="Arial" w:hAnsi="Arial" w:cs="Arial"/>
          <w:sz w:val="24"/>
          <w:szCs w:val="24"/>
        </w:rPr>
        <w:t xml:space="preserve"> en español, sección clásicos de la gerencia, marzo de 1986</w:t>
      </w:r>
    </w:p>
    <w:p w:rsidR="00E94707" w:rsidRPr="00E94707" w:rsidRDefault="00E94707" w:rsidP="00E94707">
      <w:pPr>
        <w:numPr>
          <w:ilvl w:val="0"/>
          <w:numId w:val="35"/>
        </w:numPr>
        <w:spacing w:line="480" w:lineRule="auto"/>
        <w:contextualSpacing/>
        <w:jc w:val="both"/>
        <w:rPr>
          <w:rFonts w:ascii="Arial" w:hAnsi="Arial" w:cs="Arial"/>
          <w:sz w:val="24"/>
          <w:szCs w:val="24"/>
        </w:rPr>
      </w:pPr>
      <w:r w:rsidRPr="00E94707">
        <w:rPr>
          <w:rFonts w:ascii="Arial" w:hAnsi="Arial" w:cs="Arial"/>
          <w:sz w:val="24"/>
          <w:szCs w:val="24"/>
        </w:rPr>
        <w:t>http://dle.rae.es/?id=Ju4WKQL</w:t>
      </w:r>
    </w:p>
    <w:p w:rsidR="006A5688" w:rsidRPr="00E94707" w:rsidRDefault="00E94707" w:rsidP="00E94707">
      <w:pPr>
        <w:numPr>
          <w:ilvl w:val="0"/>
          <w:numId w:val="35"/>
        </w:numPr>
        <w:spacing w:line="480" w:lineRule="auto"/>
        <w:contextualSpacing/>
        <w:jc w:val="both"/>
        <w:rPr>
          <w:rFonts w:ascii="Arial" w:hAnsi="Arial" w:cs="Arial"/>
          <w:sz w:val="24"/>
          <w:szCs w:val="24"/>
          <w:u w:val="single"/>
        </w:rPr>
      </w:pPr>
      <w:r w:rsidRPr="00E94707">
        <w:rPr>
          <w:rFonts w:ascii="Arial" w:hAnsi="Arial" w:cs="Arial"/>
          <w:sz w:val="24"/>
          <w:szCs w:val="24"/>
        </w:rPr>
        <w:t>http://capacinet.gob.mx/Cursos/Emprendedores%20y%20negocios/habilidadesbasicasdeadministracion/Texto/monica/teoricos/linkteoricos.htm#fuentes</w:t>
      </w:r>
    </w:p>
    <w:p w:rsidR="00E94707" w:rsidRPr="00E94707" w:rsidRDefault="00E94707" w:rsidP="00E94707">
      <w:pPr>
        <w:numPr>
          <w:ilvl w:val="0"/>
          <w:numId w:val="35"/>
        </w:numPr>
        <w:spacing w:line="480" w:lineRule="auto"/>
        <w:contextualSpacing/>
        <w:jc w:val="both"/>
        <w:rPr>
          <w:rFonts w:ascii="Arial" w:hAnsi="Arial" w:cs="Arial"/>
          <w:sz w:val="24"/>
          <w:szCs w:val="24"/>
        </w:rPr>
      </w:pPr>
      <w:r w:rsidRPr="00E94707">
        <w:rPr>
          <w:rFonts w:ascii="Arial" w:hAnsi="Arial" w:cs="Arial"/>
          <w:sz w:val="24"/>
          <w:szCs w:val="24"/>
        </w:rPr>
        <w:t>http://jornadassociologia.fahce.unlp.edu.ar/actas/Carro.pdf</w:t>
      </w:r>
    </w:p>
    <w:p w:rsidR="00572C12" w:rsidRPr="00E94707" w:rsidRDefault="00E94707" w:rsidP="00E94707">
      <w:pPr>
        <w:numPr>
          <w:ilvl w:val="0"/>
          <w:numId w:val="35"/>
        </w:numPr>
        <w:spacing w:line="480" w:lineRule="auto"/>
        <w:contextualSpacing/>
        <w:jc w:val="both"/>
        <w:rPr>
          <w:rFonts w:ascii="Arial" w:hAnsi="Arial" w:cs="Arial"/>
          <w:sz w:val="24"/>
          <w:szCs w:val="24"/>
          <w:u w:val="single"/>
        </w:rPr>
      </w:pPr>
      <w:r w:rsidRPr="00E94707">
        <w:rPr>
          <w:rFonts w:ascii="Arial" w:hAnsi="Arial" w:cs="Arial"/>
          <w:sz w:val="24"/>
          <w:szCs w:val="24"/>
        </w:rPr>
        <w:t>http://www.ingenieria.unam.mx/industriales/historia/carrera_historia_gantt.html</w:t>
      </w:r>
    </w:p>
    <w:p w:rsidR="004618E1" w:rsidRPr="00E94707" w:rsidRDefault="00E94707" w:rsidP="00E94707">
      <w:pPr>
        <w:numPr>
          <w:ilvl w:val="0"/>
          <w:numId w:val="35"/>
        </w:numPr>
        <w:spacing w:line="480" w:lineRule="auto"/>
        <w:contextualSpacing/>
        <w:jc w:val="both"/>
        <w:rPr>
          <w:rFonts w:ascii="Arial" w:hAnsi="Arial" w:cs="Arial"/>
          <w:sz w:val="24"/>
          <w:szCs w:val="24"/>
          <w:u w:val="single"/>
        </w:rPr>
      </w:pPr>
      <w:r w:rsidRPr="00E94707">
        <w:rPr>
          <w:rFonts w:ascii="Arial" w:hAnsi="Arial" w:cs="Arial"/>
          <w:sz w:val="24"/>
          <w:szCs w:val="24"/>
        </w:rPr>
        <w:t>http://www.ingenieria.unam.mx/industriales/historia/carrera_historia_gilbreth.html</w:t>
      </w:r>
    </w:p>
    <w:p w:rsidR="009667CB" w:rsidRPr="00E94707" w:rsidRDefault="00E94707" w:rsidP="00E94707">
      <w:pPr>
        <w:numPr>
          <w:ilvl w:val="0"/>
          <w:numId w:val="35"/>
        </w:numPr>
        <w:spacing w:line="480" w:lineRule="auto"/>
        <w:contextualSpacing/>
        <w:jc w:val="both"/>
        <w:rPr>
          <w:rFonts w:ascii="Arial" w:hAnsi="Arial" w:cs="Arial"/>
          <w:sz w:val="24"/>
          <w:szCs w:val="24"/>
          <w:u w:val="single"/>
        </w:rPr>
      </w:pPr>
      <w:r w:rsidRPr="00E94707">
        <w:rPr>
          <w:rFonts w:ascii="Arial" w:hAnsi="Arial" w:cs="Arial"/>
          <w:sz w:val="24"/>
          <w:szCs w:val="24"/>
        </w:rPr>
        <w:t>http://148.206.107.15/biblioteca_digital/capitulos/458-6187kdr.pdf</w:t>
      </w:r>
    </w:p>
    <w:p w:rsidR="00E94707" w:rsidRPr="00E94707" w:rsidRDefault="00E94707" w:rsidP="00E94707">
      <w:pPr>
        <w:numPr>
          <w:ilvl w:val="0"/>
          <w:numId w:val="35"/>
        </w:numPr>
        <w:spacing w:line="480" w:lineRule="auto"/>
        <w:contextualSpacing/>
        <w:jc w:val="both"/>
        <w:rPr>
          <w:rFonts w:ascii="Arial" w:hAnsi="Arial" w:cs="Arial"/>
          <w:sz w:val="24"/>
          <w:szCs w:val="24"/>
        </w:rPr>
      </w:pPr>
      <w:r w:rsidRPr="00E94707">
        <w:rPr>
          <w:rFonts w:ascii="Arial" w:hAnsi="Arial" w:cs="Arial"/>
          <w:sz w:val="24"/>
          <w:szCs w:val="24"/>
        </w:rPr>
        <w:t>http://www.mujeresdeempresa.com/estrategias-para-liderar-el-cambio-entrevista-con-rosabeth-moss-kanter/</w:t>
      </w:r>
    </w:p>
    <w:p w:rsidR="00E94707" w:rsidRPr="00E94707" w:rsidRDefault="00E94707" w:rsidP="00E94707">
      <w:pPr>
        <w:numPr>
          <w:ilvl w:val="0"/>
          <w:numId w:val="35"/>
        </w:numPr>
        <w:spacing w:line="480" w:lineRule="auto"/>
        <w:contextualSpacing/>
        <w:jc w:val="both"/>
        <w:rPr>
          <w:rFonts w:ascii="Arial" w:hAnsi="Arial" w:cs="Arial"/>
          <w:sz w:val="24"/>
          <w:szCs w:val="24"/>
        </w:rPr>
      </w:pPr>
      <w:r w:rsidRPr="00E94707">
        <w:rPr>
          <w:rFonts w:ascii="Arial" w:hAnsi="Arial" w:cs="Arial"/>
          <w:sz w:val="24"/>
          <w:szCs w:val="24"/>
        </w:rPr>
        <w:t>http://dle.rae.es/?id=AVWiN0d</w:t>
      </w:r>
    </w:p>
    <w:p w:rsidR="00E94707" w:rsidRPr="00E94707" w:rsidRDefault="00E94707" w:rsidP="00E94707">
      <w:pPr>
        <w:numPr>
          <w:ilvl w:val="0"/>
          <w:numId w:val="35"/>
        </w:numPr>
        <w:spacing w:line="480" w:lineRule="auto"/>
        <w:contextualSpacing/>
        <w:jc w:val="both"/>
        <w:rPr>
          <w:rFonts w:ascii="Arial" w:hAnsi="Arial" w:cs="Arial"/>
          <w:sz w:val="24"/>
          <w:szCs w:val="24"/>
        </w:rPr>
      </w:pPr>
      <w:r w:rsidRPr="00E94707">
        <w:rPr>
          <w:rFonts w:ascii="Arial" w:hAnsi="Arial" w:cs="Arial"/>
          <w:sz w:val="24"/>
          <w:szCs w:val="24"/>
        </w:rPr>
        <w:t>http://demingcollaboration.com/language/spanish/biografia-completa-de-deming/</w:t>
      </w:r>
    </w:p>
    <w:p w:rsidR="00A15541" w:rsidRDefault="00A15541">
      <w:pPr>
        <w:rPr>
          <w:rFonts w:ascii="Arial" w:hAnsi="Arial" w:cs="Arial"/>
          <w:sz w:val="24"/>
        </w:rPr>
      </w:pPr>
    </w:p>
    <w:p w:rsidR="006E3F0C" w:rsidRDefault="006E3F0C">
      <w:pPr>
        <w:rPr>
          <w:rFonts w:ascii="Arial" w:hAnsi="Arial" w:cs="Arial"/>
          <w:sz w:val="24"/>
        </w:rPr>
      </w:pPr>
    </w:p>
    <w:p w:rsidR="00994D7E" w:rsidRDefault="00994D7E">
      <w:pPr>
        <w:rPr>
          <w:rFonts w:ascii="Arial" w:hAnsi="Arial" w:cs="Arial"/>
          <w:sz w:val="24"/>
        </w:rPr>
      </w:pPr>
    </w:p>
    <w:sdt>
      <w:sdtPr>
        <w:rPr>
          <w:rFonts w:ascii="Arial" w:eastAsiaTheme="minorHAnsi" w:hAnsi="Arial" w:cs="Arial"/>
          <w:color w:val="5B9BD5" w:themeColor="accent1"/>
          <w:sz w:val="24"/>
          <w:szCs w:val="24"/>
          <w:lang w:val="es-MX" w:eastAsia="en-US"/>
        </w:rPr>
        <w:id w:val="1689093829"/>
        <w:docPartObj>
          <w:docPartGallery w:val="Cover Pages"/>
          <w:docPartUnique/>
        </w:docPartObj>
      </w:sdtPr>
      <w:sdtEndPr>
        <w:rPr>
          <w:color w:val="auto"/>
        </w:rPr>
      </w:sdtEndPr>
      <w:sdtContent>
        <w:p w:rsidR="00CB750D" w:rsidRPr="00EB0DBB" w:rsidRDefault="00CB750D" w:rsidP="00CB750D">
          <w:pPr>
            <w:pStyle w:val="Sinespaciado"/>
            <w:spacing w:before="1540" w:after="240"/>
            <w:jc w:val="both"/>
            <w:rPr>
              <w:rFonts w:ascii="Arial" w:hAnsi="Arial" w:cs="Arial"/>
              <w:color w:val="5B9BD5" w:themeColor="accent1"/>
              <w:sz w:val="24"/>
              <w:szCs w:val="24"/>
            </w:rPr>
          </w:pPr>
          <w:r w:rsidRPr="001F4CA0">
            <w:rPr>
              <w:rFonts w:ascii="Arial" w:hAnsi="Arial" w:cs="Arial"/>
              <w:noProof/>
              <w:sz w:val="24"/>
              <w:szCs w:val="24"/>
              <w:lang w:val="es-MX" w:eastAsia="es-MX"/>
            </w:rPr>
            <w:pict>
              <v:shapetype id="_x0000_t202" coordsize="21600,21600" o:spt="202" path="m,l,21600r21600,l21600,xe">
                <v:stroke joinstyle="miter"/>
                <v:path gradientshapeok="t" o:connecttype="rect"/>
              </v:shapetype>
              <v:shape id="Cuadro de texto 2" o:spid="_x0000_s1030" type="#_x0000_t202" style="position:absolute;left:0;text-align:left;margin-left:0;margin-top:0;width:472.5pt;height:149.85pt;z-index:251658240;visibility:visible;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" fillcolor="white [3201]" stroked="f" strokeweight=".5pt">
                <v:textbox style="mso-next-textbox:#Cuadro de texto 2">
                  <w:txbxContent>
                    <w:p w:rsidR="00CB750D" w:rsidRDefault="00CB750D" w:rsidP="00CB750D">
                      <w:pPr>
                        <w:jc w:val="center"/>
                        <w:rPr>
                          <w:rFonts w:asciiTheme="majorHAnsi" w:hAnsiTheme="majorHAnsi"/>
                          <w:b/>
                          <w:color w:val="2E74B5" w:themeColor="accent1" w:themeShade="BF"/>
                          <w:sz w:val="32"/>
                        </w:rPr>
                      </w:pPr>
                      <w:r w:rsidRPr="00C77296">
                        <w:rPr>
                          <w:rFonts w:asciiTheme="majorHAnsi" w:hAnsiTheme="majorHAnsi"/>
                          <w:b/>
                          <w:color w:val="2E74B5" w:themeColor="accent1" w:themeShade="BF"/>
                          <w:sz w:val="36"/>
                        </w:rPr>
                        <w:t>Instituto Tecnológico Nacional de México</w:t>
                      </w:r>
                    </w:p>
                    <w:p w:rsidR="00CB750D" w:rsidRDefault="00CB750D" w:rsidP="00CB750D">
                      <w:pPr>
                        <w:jc w:val="center"/>
                        <w:rPr>
                          <w:rFonts w:asciiTheme="majorHAnsi" w:hAnsiTheme="majorHAnsi"/>
                          <w:b/>
                          <w:color w:val="2E74B5" w:themeColor="accent1" w:themeShade="BF"/>
                          <w:sz w:val="32"/>
                        </w:rPr>
                      </w:pPr>
                    </w:p>
                    <w:p w:rsidR="00CB750D" w:rsidRPr="00C77296" w:rsidRDefault="00CB750D" w:rsidP="00CB750D">
                      <w:pPr>
                        <w:jc w:val="center"/>
                        <w:rPr>
                          <w:rFonts w:asciiTheme="majorHAnsi" w:hAnsiTheme="majorHAnsi"/>
                          <w:b/>
                          <w:color w:val="2E74B5" w:themeColor="accent1" w:themeShade="BF"/>
                          <w:sz w:val="32"/>
                        </w:rPr>
                      </w:pPr>
                      <w:r w:rsidRPr="00C77296">
                        <w:rPr>
                          <w:rFonts w:asciiTheme="majorHAnsi" w:hAnsiTheme="majorHAnsi"/>
                          <w:b/>
                          <w:color w:val="2E74B5" w:themeColor="accent1" w:themeShade="BF"/>
                          <w:sz w:val="32"/>
                        </w:rPr>
                        <w:t>Maestría en Ingeniería Administrativa</w:t>
                      </w:r>
                    </w:p>
                  </w:txbxContent>
                </v:textbox>
                <w10:wrap anchorx="margin"/>
              </v:shape>
            </w:pict>
          </w:r>
        </w:p>
        <w:p w:rsidR="00CB750D" w:rsidRPr="00EB0DBB" w:rsidRDefault="00CB750D" w:rsidP="00CB750D">
          <w:pPr>
            <w:pStyle w:val="Sinespaciado"/>
            <w:spacing w:before="1540" w:after="240"/>
            <w:jc w:val="both"/>
            <w:rPr>
              <w:rFonts w:ascii="Arial" w:hAnsi="Arial" w:cs="Arial"/>
              <w:color w:val="5B9BD5" w:themeColor="accent1"/>
              <w:sz w:val="24"/>
              <w:szCs w:val="24"/>
            </w:rPr>
          </w:pPr>
          <w:r w:rsidRPr="00EB0DBB">
            <w:rPr>
              <w:rFonts w:ascii="Arial" w:hAnsi="Arial" w:cs="Arial"/>
              <w:noProof/>
              <w:color w:val="5B9BD5" w:themeColor="accent1"/>
              <w:sz w:val="24"/>
              <w:szCs w:val="24"/>
              <w:lang w:val="es-CO" w:eastAsia="es-CO"/>
            </w:rPr>
            <w:drawing>
              <wp:inline distT="0" distB="0" distL="0" distR="0">
                <wp:extent cx="1417320" cy="750898"/>
                <wp:effectExtent l="19050" t="0" r="0" b="0"/>
                <wp:docPr id="1" name="Imagen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17320" cy="750898"/>
                        </a:xfrm>
                        <a:prstGeom prst="rect">
                          <a:avLst/>
                        </a:prstGeom>
                        <a:noFill/>
                        <a:ln>
                          <a:noFill/>
                        </a:ln>
                      </pic:spPr>
                    </pic:pic>
                  </a:graphicData>
                </a:graphic>
              </wp:inline>
            </w:drawing>
          </w:r>
        </w:p>
        <w:bookmarkStart w:id="28" w:name="_Toc443674649" w:displacedByCustomXml="next"/>
        <w:sdt>
          <w:sdtPr>
            <w:rPr>
              <w:rStyle w:val="Ttulo2Car"/>
              <w:rFonts w:ascii="Arial" w:hAnsi="Arial" w:cs="Arial"/>
              <w:sz w:val="24"/>
              <w:szCs w:val="24"/>
            </w:rPr>
            <w:alias w:val="Título"/>
            <w:tag w:val=""/>
            <w:id w:val="1735040861"/>
            <w:placeholder>
              <w:docPart w:val="E4C620256F4042FDA6973397A7606671"/>
            </w:placeholder>
            <w:dataBinding w:prefixMappings="xmlns:ns0='http://purl.org/dc/elements/1.1/' xmlns:ns1='http://schemas.openxmlformats.org/package/2006/metadata/core-properties' " w:xpath="/ns1:coreProperties[1]/ns0:title[1]" w:storeItemID="{6C3C8BC8-F283-45AE-878A-BAB7291924A1}"/>
            <w:text/>
          </w:sdtPr>
          <w:sdtContent>
            <w:p w:rsidR="00CB750D" w:rsidRPr="00EB0DBB" w:rsidRDefault="00CB750D" w:rsidP="00CB750D">
              <w:pPr>
                <w:pStyle w:val="Sinespaciado"/>
                <w:pBdr>
                  <w:top w:val="single" w:sz="6" w:space="6" w:color="5B9BD5" w:themeColor="accent1"/>
                  <w:bottom w:val="single" w:sz="6" w:space="6" w:color="5B9BD5" w:themeColor="accent1"/>
                </w:pBdr>
                <w:spacing w:after="240"/>
                <w:jc w:val="center"/>
                <w:rPr>
                  <w:rStyle w:val="Ttulo2Car"/>
                  <w:rFonts w:ascii="Arial" w:hAnsi="Arial" w:cs="Arial"/>
                  <w:sz w:val="24"/>
                  <w:szCs w:val="24"/>
                </w:rPr>
              </w:pPr>
              <w:r w:rsidRPr="00EB0DBB">
                <w:rPr>
                  <w:rStyle w:val="Ttulo2Car"/>
                  <w:rFonts w:ascii="Arial" w:hAnsi="Arial" w:cs="Arial"/>
                  <w:sz w:val="24"/>
                  <w:szCs w:val="24"/>
                </w:rPr>
                <w:t xml:space="preserve">Artículo 2:                                                                                                            </w:t>
              </w:r>
              <w:r>
                <w:rPr>
                  <w:rStyle w:val="Ttulo2Car"/>
                  <w:rFonts w:ascii="Arial" w:hAnsi="Arial" w:cs="Arial"/>
                  <w:sz w:val="24"/>
                  <w:szCs w:val="24"/>
                </w:rPr>
                <w:t xml:space="preserve">    </w:t>
              </w:r>
              <w:r w:rsidRPr="00EB0DBB">
                <w:rPr>
                  <w:rStyle w:val="Ttulo2Car"/>
                  <w:rFonts w:ascii="Arial" w:hAnsi="Arial" w:cs="Arial"/>
                  <w:sz w:val="24"/>
                  <w:szCs w:val="24"/>
                </w:rPr>
                <w:t>LOS GURÚS DE LA ADMINISTRACIÓN Y SUS APORTACIONES</w:t>
              </w:r>
            </w:p>
          </w:sdtContent>
        </w:sdt>
        <w:bookmarkEnd w:id="28" w:displacedByCustomXml="prev"/>
        <w:sdt>
          <w:sdtPr>
            <w:rPr>
              <w:rFonts w:ascii="Arial" w:eastAsiaTheme="majorEastAsia" w:hAnsi="Arial" w:cs="Arial"/>
              <w:color w:val="5B9BD5" w:themeColor="accent1"/>
              <w:sz w:val="24"/>
              <w:szCs w:val="24"/>
              <w:lang w:val="es-MX"/>
            </w:rPr>
            <w:alias w:val="Subtítulo"/>
            <w:tag w:val=""/>
            <w:id w:val="328029620"/>
            <w:dataBinding w:prefixMappings="xmlns:ns0='http://purl.org/dc/elements/1.1/' xmlns:ns1='http://schemas.openxmlformats.org/package/2006/metadata/core-properties' " w:xpath="/ns1:coreProperties[1]/ns0:subject[1]" w:storeItemID="{6C3C8BC8-F283-45AE-878A-BAB7291924A1}"/>
            <w:text/>
          </w:sdtPr>
          <w:sdtContent>
            <w:p w:rsidR="00CB750D" w:rsidRPr="00EB0DBB" w:rsidRDefault="00CB750D" w:rsidP="00CB750D">
              <w:pPr>
                <w:pStyle w:val="Sinespaciado"/>
                <w:jc w:val="center"/>
                <w:rPr>
                  <w:rFonts w:ascii="Arial" w:hAnsi="Arial" w:cs="Arial"/>
                  <w:color w:val="5B9BD5" w:themeColor="accent1"/>
                  <w:sz w:val="24"/>
                  <w:szCs w:val="24"/>
                </w:rPr>
              </w:pPr>
              <w:r w:rsidRPr="00EB0DBB">
                <w:rPr>
                  <w:rFonts w:ascii="Arial" w:hAnsi="Arial" w:cs="Arial"/>
                  <w:color w:val="5B9BD5" w:themeColor="accent1"/>
                  <w:sz w:val="24"/>
                  <w:szCs w:val="24"/>
                  <w:lang w:val="es-MX"/>
                </w:rPr>
                <w:t>Fundamentos de Ingeniería Administrativa</w:t>
              </w:r>
            </w:p>
          </w:sdtContent>
        </w:sdt>
        <w:p w:rsidR="00CB750D" w:rsidRPr="00EB0DBB" w:rsidRDefault="00CB750D" w:rsidP="00CB750D">
          <w:pPr>
            <w:pStyle w:val="Sinespaciado"/>
            <w:spacing w:before="480"/>
            <w:jc w:val="both"/>
            <w:rPr>
              <w:rFonts w:ascii="Arial" w:hAnsi="Arial" w:cs="Arial"/>
              <w:color w:val="5B9BD5" w:themeColor="accent1"/>
              <w:sz w:val="24"/>
              <w:szCs w:val="24"/>
            </w:rPr>
          </w:pPr>
          <w:r w:rsidRPr="00EB0DBB">
            <w:rPr>
              <w:rFonts w:ascii="Arial" w:hAnsi="Arial" w:cs="Arial"/>
              <w:noProof/>
              <w:color w:val="5B9BD5" w:themeColor="accent1"/>
              <w:sz w:val="24"/>
              <w:szCs w:val="24"/>
              <w:lang w:val="es-CO" w:eastAsia="es-CO"/>
            </w:rPr>
            <w:drawing>
              <wp:inline distT="0" distB="0" distL="0" distR="0">
                <wp:extent cx="758952" cy="478932"/>
                <wp:effectExtent l="0" t="0" r="3175" b="0"/>
                <wp:docPr id="2" name="Imagen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58952" cy="478932"/>
                        </a:xfrm>
                        <a:prstGeom prst="rect">
                          <a:avLst/>
                        </a:prstGeom>
                      </pic:spPr>
                    </pic:pic>
                  </a:graphicData>
                </a:graphic>
              </wp:inline>
            </w:drawing>
          </w:r>
          <w:bookmarkStart w:id="29" w:name="_GoBack"/>
          <w:bookmarkEnd w:id="29"/>
        </w:p>
        <w:p w:rsidR="00CB750D" w:rsidRPr="00EB0DBB" w:rsidRDefault="00CB750D" w:rsidP="00CB750D">
          <w:pPr>
            <w:jc w:val="both"/>
            <w:rPr>
              <w:rFonts w:ascii="Arial" w:hAnsi="Arial" w:cs="Arial"/>
              <w:sz w:val="24"/>
              <w:szCs w:val="24"/>
            </w:rPr>
          </w:pPr>
          <w:r w:rsidRPr="001F4CA0">
            <w:rPr>
              <w:rFonts w:ascii="Arial" w:hAnsi="Arial" w:cs="Arial"/>
              <w:noProof/>
              <w:sz w:val="24"/>
              <w:szCs w:val="24"/>
              <w:lang w:eastAsia="es-MX"/>
            </w:rPr>
            <w:pict>
              <v:shape id="Cuadro de texto 1" o:spid="_x0000_s1029" type="#_x0000_t202" style="position:absolute;left:0;text-align:left;margin-left:0;margin-top:108.25pt;width:472.5pt;height:189.75pt;z-index:251660288;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" fillcolor="white [3201]" stroked="f" strokeweight=".5pt">
                <v:textbox style="mso-next-textbox:#Cuadro de texto 1">
                  <w:txbxContent>
                    <w:p w:rsidR="00CB750D" w:rsidRDefault="00CB750D" w:rsidP="00CB750D">
                      <w:pPr>
                        <w:jc w:val="center"/>
                        <w:rPr>
                          <w:rFonts w:asciiTheme="majorHAnsi" w:hAnsiTheme="majorHAnsi"/>
                          <w:b/>
                          <w:i/>
                          <w:color w:val="2E74B5" w:themeColor="accent1" w:themeShade="BF"/>
                          <w:sz w:val="32"/>
                        </w:rPr>
                      </w:pPr>
                      <w:r w:rsidRPr="00C77296">
                        <w:rPr>
                          <w:rFonts w:asciiTheme="majorHAnsi" w:hAnsiTheme="majorHAnsi"/>
                          <w:b/>
                          <w:i/>
                          <w:color w:val="2E74B5" w:themeColor="accent1" w:themeShade="BF"/>
                          <w:sz w:val="32"/>
                        </w:rPr>
                        <w:t>Por: Sánchez Ávila María Fernanda</w:t>
                      </w:r>
                    </w:p>
                    <w:p w:rsidR="00CB750D" w:rsidRDefault="00CB750D" w:rsidP="00CB750D">
                      <w:pPr>
                        <w:jc w:val="center"/>
                        <w:rPr>
                          <w:rFonts w:asciiTheme="majorHAnsi" w:hAnsiTheme="majorHAnsi"/>
                          <w:b/>
                          <w:i/>
                          <w:color w:val="2E74B5" w:themeColor="accent1" w:themeShade="BF"/>
                          <w:sz w:val="32"/>
                        </w:rPr>
                      </w:pPr>
                    </w:p>
                    <w:p w:rsidR="00CB750D" w:rsidRPr="00C77296" w:rsidRDefault="00CB750D" w:rsidP="00CB750D">
                      <w:pPr>
                        <w:jc w:val="center"/>
                        <w:rPr>
                          <w:rFonts w:asciiTheme="majorHAnsi" w:hAnsiTheme="majorHAnsi"/>
                          <w:i/>
                          <w:color w:val="2E74B5" w:themeColor="accent1" w:themeShade="BF"/>
                          <w:sz w:val="32"/>
                        </w:rPr>
                      </w:pPr>
                    </w:p>
                    <w:p w:rsidR="00CB750D" w:rsidRPr="00C77296" w:rsidRDefault="00CB750D" w:rsidP="00CB750D">
                      <w:pPr>
                        <w:jc w:val="center"/>
                        <w:rPr>
                          <w:rFonts w:asciiTheme="majorHAnsi" w:hAnsiTheme="majorHAnsi"/>
                          <w:i/>
                          <w:color w:val="2E74B5" w:themeColor="accent1" w:themeShade="BF"/>
                          <w:sz w:val="32"/>
                        </w:rPr>
                      </w:pPr>
                    </w:p>
                    <w:p w:rsidR="00CB750D" w:rsidRPr="00C77296" w:rsidRDefault="00CB750D" w:rsidP="00CB750D">
                      <w:pPr>
                        <w:jc w:val="right"/>
                        <w:rPr>
                          <w:rFonts w:asciiTheme="majorHAnsi" w:hAnsiTheme="majorHAnsi"/>
                          <w:b/>
                          <w:color w:val="2E74B5" w:themeColor="accent1" w:themeShade="BF"/>
                          <w:sz w:val="32"/>
                        </w:rPr>
                      </w:pPr>
                      <w:r w:rsidRPr="00C77296">
                        <w:rPr>
                          <w:rFonts w:asciiTheme="majorHAnsi" w:hAnsiTheme="majorHAnsi"/>
                          <w:b/>
                          <w:color w:val="2E74B5" w:themeColor="accent1" w:themeShade="BF"/>
                          <w:sz w:val="32"/>
                        </w:rPr>
                        <w:t>Enero 2016</w:t>
                      </w:r>
                    </w:p>
                    <w:p w:rsidR="00CB750D" w:rsidRDefault="00CB750D" w:rsidP="00CB750D">
                      <w:pPr>
                        <w:jc w:val="center"/>
                        <w:rPr>
                          <w:rFonts w:asciiTheme="majorHAnsi" w:hAnsiTheme="majorHAnsi"/>
                          <w:b/>
                          <w:i/>
                          <w:color w:val="2E74B5" w:themeColor="accent1" w:themeShade="BF"/>
                          <w:sz w:val="32"/>
                        </w:rPr>
                      </w:pPr>
                    </w:p>
                    <w:p w:rsidR="00CB750D" w:rsidRPr="00C77296" w:rsidRDefault="00CB750D" w:rsidP="00CB750D">
                      <w:pPr>
                        <w:jc w:val="center"/>
                        <w:rPr>
                          <w:rFonts w:asciiTheme="majorHAnsi" w:hAnsiTheme="majorHAnsi"/>
                          <w:b/>
                          <w:i/>
                          <w:color w:val="2E74B5" w:themeColor="accent1" w:themeShade="BF"/>
                          <w:sz w:val="32"/>
                        </w:rPr>
                      </w:pPr>
                    </w:p>
                  </w:txbxContent>
                </v:textbox>
                <w10:wrap anchorx="margin"/>
              </v:shape>
            </w:pict>
          </w:r>
          <w:r w:rsidRPr="00EB0DBB">
            <w:rPr>
              <w:rFonts w:ascii="Arial" w:hAnsi="Arial" w:cs="Arial"/>
              <w:sz w:val="24"/>
              <w:szCs w:val="24"/>
            </w:rPr>
            <w:br w:type="page"/>
          </w:r>
        </w:p>
        <w:sdt>
          <w:sdtPr>
            <w:rPr>
              <w:rFonts w:ascii="Arial" w:eastAsiaTheme="minorHAnsi" w:hAnsi="Arial" w:cs="Arial"/>
              <w:color w:val="auto"/>
              <w:sz w:val="24"/>
              <w:szCs w:val="24"/>
              <w:lang w:val="es-MX" w:eastAsia="en-US"/>
            </w:rPr>
            <w:id w:val="-897057788"/>
            <w:docPartObj>
              <w:docPartGallery w:val="Table of Contents"/>
              <w:docPartUnique/>
            </w:docPartObj>
          </w:sdtPr>
          <w:sdtEndPr>
            <w:rPr>
              <w:bCs/>
            </w:rPr>
          </w:sdtEndPr>
          <w:sdtContent>
            <w:p w:rsidR="00CB750D" w:rsidRPr="00EB0DBB" w:rsidRDefault="00CB750D" w:rsidP="00CB750D">
              <w:pPr>
                <w:pStyle w:val="TtulodeTDC"/>
                <w:rPr>
                  <w:rFonts w:ascii="Arial" w:hAnsi="Arial" w:cs="Arial"/>
                  <w:b/>
                  <w:sz w:val="28"/>
                  <w:szCs w:val="24"/>
                </w:rPr>
              </w:pPr>
              <w:r w:rsidRPr="00EB0DBB">
                <w:rPr>
                  <w:rFonts w:ascii="Arial" w:hAnsi="Arial" w:cs="Arial"/>
                  <w:b/>
                  <w:sz w:val="28"/>
                  <w:szCs w:val="24"/>
                </w:rPr>
                <w:t>Índice</w:t>
              </w:r>
            </w:p>
            <w:p w:rsidR="00CB750D" w:rsidRDefault="00CB750D">
              <w:pPr>
                <w:pStyle w:val="TDC1"/>
                <w:tabs>
                  <w:tab w:val="right" w:leader="dot" w:pos="9016"/>
                </w:tabs>
                <w:rPr>
                  <w:rFonts w:eastAsiaTheme="minorEastAsia"/>
                  <w:noProof/>
                  <w:lang w:val="es-CO" w:eastAsia="es-CO"/>
                </w:rPr>
              </w:pPr>
              <w:r w:rsidRPr="001F4CA0">
                <w:rPr>
                  <w:rFonts w:ascii="Arial" w:hAnsi="Arial" w:cs="Arial"/>
                  <w:sz w:val="24"/>
                  <w:szCs w:val="24"/>
                </w:rPr>
                <w:fldChar w:fldCharType="begin"/>
              </w:r>
              <w:r w:rsidRPr="001F45EC">
                <w:rPr>
                  <w:rFonts w:ascii="Arial" w:hAnsi="Arial" w:cs="Arial"/>
                  <w:sz w:val="24"/>
                  <w:szCs w:val="24"/>
                </w:rPr>
                <w:instrText xml:space="preserve"> TOC \o "1-3" \h \z \u </w:instrText>
              </w:r>
              <w:r w:rsidRPr="001F4CA0">
                <w:rPr>
                  <w:rFonts w:ascii="Arial" w:hAnsi="Arial" w:cs="Arial"/>
                  <w:sz w:val="24"/>
                  <w:szCs w:val="24"/>
                </w:rPr>
                <w:fldChar w:fldCharType="separate"/>
              </w:r>
              <w:hyperlink w:anchor="_Toc443674621" w:history="1">
                <w:r w:rsidRPr="00F255C6">
                  <w:rPr>
                    <w:rStyle w:val="Hipervnculo"/>
                    <w:rFonts w:ascii="Arial" w:hAnsi="Arial" w:cs="Arial"/>
                    <w:b/>
                    <w:noProof/>
                  </w:rPr>
                  <w:t>LOS GURÚS DE LA ADMINISTRACIÓN Y SUS APORTACIONES</w:t>
                </w:r>
                <w:r>
                  <w:rPr>
                    <w:noProof/>
                    <w:webHidden/>
                  </w:rPr>
                  <w:tab/>
                </w:r>
                <w:r>
                  <w:rPr>
                    <w:noProof/>
                    <w:webHidden/>
                  </w:rPr>
                  <w:fldChar w:fldCharType="begin"/>
                </w:r>
                <w:r>
                  <w:rPr>
                    <w:noProof/>
                    <w:webHidden/>
                  </w:rPr>
                  <w:instrText xml:space="preserve"> PAGEREF _Toc443674621 \h </w:instrText>
                </w:r>
                <w:r>
                  <w:rPr>
                    <w:noProof/>
                    <w:webHidden/>
                  </w:rPr>
                </w:r>
                <w:r>
                  <w:rPr>
                    <w:noProof/>
                    <w:webHidden/>
                  </w:rPr>
                  <w:fldChar w:fldCharType="separate"/>
                </w:r>
                <w:r>
                  <w:rPr>
                    <w:noProof/>
                    <w:webHidden/>
                  </w:rPr>
                  <w:t>1</w:t>
                </w:r>
                <w:r>
                  <w:rPr>
                    <w:noProof/>
                    <w:webHidden/>
                  </w:rPr>
                  <w:fldChar w:fldCharType="end"/>
                </w:r>
              </w:hyperlink>
            </w:p>
            <w:p w:rsidR="00CB750D" w:rsidRDefault="00CB750D">
              <w:pPr>
                <w:pStyle w:val="TDC1"/>
                <w:tabs>
                  <w:tab w:val="right" w:leader="dot" w:pos="9016"/>
                </w:tabs>
                <w:rPr>
                  <w:rFonts w:eastAsiaTheme="minorEastAsia"/>
                  <w:noProof/>
                  <w:lang w:val="es-CO" w:eastAsia="es-CO"/>
                </w:rPr>
              </w:pPr>
              <w:hyperlink w:anchor="_Toc443674622" w:history="1">
                <w:r w:rsidRPr="00F255C6">
                  <w:rPr>
                    <w:rStyle w:val="Hipervnculo"/>
                    <w:rFonts w:ascii="Arial" w:hAnsi="Arial" w:cs="Arial"/>
                    <w:b/>
                    <w:noProof/>
                  </w:rPr>
                  <w:t>Introducción</w:t>
                </w:r>
                <w:r>
                  <w:rPr>
                    <w:noProof/>
                    <w:webHidden/>
                  </w:rPr>
                  <w:tab/>
                </w:r>
                <w:r>
                  <w:rPr>
                    <w:noProof/>
                    <w:webHidden/>
                  </w:rPr>
                  <w:fldChar w:fldCharType="begin"/>
                </w:r>
                <w:r>
                  <w:rPr>
                    <w:noProof/>
                    <w:webHidden/>
                  </w:rPr>
                  <w:instrText xml:space="preserve"> PAGEREF _Toc443674622 \h </w:instrText>
                </w:r>
                <w:r>
                  <w:rPr>
                    <w:noProof/>
                    <w:webHidden/>
                  </w:rPr>
                </w:r>
                <w:r>
                  <w:rPr>
                    <w:noProof/>
                    <w:webHidden/>
                  </w:rPr>
                  <w:fldChar w:fldCharType="separate"/>
                </w:r>
                <w:r>
                  <w:rPr>
                    <w:noProof/>
                    <w:webHidden/>
                  </w:rPr>
                  <w:t>1</w:t>
                </w:r>
                <w:r>
                  <w:rPr>
                    <w:noProof/>
                    <w:webHidden/>
                  </w:rPr>
                  <w:fldChar w:fldCharType="end"/>
                </w:r>
              </w:hyperlink>
            </w:p>
            <w:p w:rsidR="00CB750D" w:rsidRDefault="00CB750D">
              <w:pPr>
                <w:pStyle w:val="TDC1"/>
                <w:tabs>
                  <w:tab w:val="right" w:leader="dot" w:pos="9016"/>
                </w:tabs>
                <w:rPr>
                  <w:rFonts w:eastAsiaTheme="minorEastAsia"/>
                  <w:noProof/>
                  <w:lang w:val="es-CO" w:eastAsia="es-CO"/>
                </w:rPr>
              </w:pPr>
              <w:hyperlink w:anchor="_Toc443674623" w:history="1">
                <w:r w:rsidRPr="00F255C6">
                  <w:rPr>
                    <w:rStyle w:val="Hipervnculo"/>
                    <w:rFonts w:ascii="Arial" w:hAnsi="Arial" w:cs="Arial"/>
                    <w:b/>
                    <w:noProof/>
                  </w:rPr>
                  <w:t>Los gurús de la administración y sus aportaciones</w:t>
                </w:r>
                <w:r>
                  <w:rPr>
                    <w:noProof/>
                    <w:webHidden/>
                  </w:rPr>
                  <w:tab/>
                </w:r>
                <w:r>
                  <w:rPr>
                    <w:noProof/>
                    <w:webHidden/>
                  </w:rPr>
                  <w:fldChar w:fldCharType="begin"/>
                </w:r>
                <w:r>
                  <w:rPr>
                    <w:noProof/>
                    <w:webHidden/>
                  </w:rPr>
                  <w:instrText xml:space="preserve"> PAGEREF _Toc443674623 \h </w:instrText>
                </w:r>
                <w:r>
                  <w:rPr>
                    <w:noProof/>
                    <w:webHidden/>
                  </w:rPr>
                </w:r>
                <w:r>
                  <w:rPr>
                    <w:noProof/>
                    <w:webHidden/>
                  </w:rPr>
                  <w:fldChar w:fldCharType="separate"/>
                </w:r>
                <w:r>
                  <w:rPr>
                    <w:noProof/>
                    <w:webHidden/>
                  </w:rPr>
                  <w:t>1</w:t>
                </w:r>
                <w:r>
                  <w:rPr>
                    <w:noProof/>
                    <w:webHidden/>
                  </w:rPr>
                  <w:fldChar w:fldCharType="end"/>
                </w:r>
              </w:hyperlink>
            </w:p>
            <w:p w:rsidR="00CB750D" w:rsidRDefault="00CB750D">
              <w:pPr>
                <w:pStyle w:val="TDC1"/>
                <w:tabs>
                  <w:tab w:val="right" w:leader="dot" w:pos="9016"/>
                </w:tabs>
                <w:rPr>
                  <w:rFonts w:eastAsiaTheme="minorEastAsia"/>
                  <w:noProof/>
                  <w:lang w:val="es-CO" w:eastAsia="es-CO"/>
                </w:rPr>
              </w:pPr>
              <w:hyperlink w:anchor="_Toc443674624" w:history="1">
                <w:r w:rsidRPr="00F255C6">
                  <w:rPr>
                    <w:rStyle w:val="Hipervnculo"/>
                    <w:rFonts w:ascii="Arial" w:hAnsi="Arial" w:cs="Arial"/>
                    <w:b/>
                    <w:noProof/>
                  </w:rPr>
                  <w:t>Escuela clásica</w:t>
                </w:r>
                <w:r>
                  <w:rPr>
                    <w:noProof/>
                    <w:webHidden/>
                  </w:rPr>
                  <w:tab/>
                </w:r>
                <w:r>
                  <w:rPr>
                    <w:noProof/>
                    <w:webHidden/>
                  </w:rPr>
                  <w:fldChar w:fldCharType="begin"/>
                </w:r>
                <w:r>
                  <w:rPr>
                    <w:noProof/>
                    <w:webHidden/>
                  </w:rPr>
                  <w:instrText xml:space="preserve"> PAGEREF _Toc443674624 \h </w:instrText>
                </w:r>
                <w:r>
                  <w:rPr>
                    <w:noProof/>
                    <w:webHidden/>
                  </w:rPr>
                </w:r>
                <w:r>
                  <w:rPr>
                    <w:noProof/>
                    <w:webHidden/>
                  </w:rPr>
                  <w:fldChar w:fldCharType="separate"/>
                </w:r>
                <w:r>
                  <w:rPr>
                    <w:noProof/>
                    <w:webHidden/>
                  </w:rPr>
                  <w:t>1</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25" w:history="1">
                <w:r w:rsidRPr="00F255C6">
                  <w:rPr>
                    <w:rStyle w:val="Hipervnculo"/>
                    <w:rFonts w:ascii="Arial" w:hAnsi="Arial" w:cs="Arial"/>
                    <w:b/>
                    <w:noProof/>
                  </w:rPr>
                  <w:t>Henry Fayol (1841-1925)</w:t>
                </w:r>
                <w:r>
                  <w:rPr>
                    <w:noProof/>
                    <w:webHidden/>
                  </w:rPr>
                  <w:tab/>
                </w:r>
                <w:r>
                  <w:rPr>
                    <w:noProof/>
                    <w:webHidden/>
                  </w:rPr>
                  <w:fldChar w:fldCharType="begin"/>
                </w:r>
                <w:r>
                  <w:rPr>
                    <w:noProof/>
                    <w:webHidden/>
                  </w:rPr>
                  <w:instrText xml:space="preserve"> PAGEREF _Toc443674625 \h </w:instrText>
                </w:r>
                <w:r>
                  <w:rPr>
                    <w:noProof/>
                    <w:webHidden/>
                  </w:rPr>
                </w:r>
                <w:r>
                  <w:rPr>
                    <w:noProof/>
                    <w:webHidden/>
                  </w:rPr>
                  <w:fldChar w:fldCharType="separate"/>
                </w:r>
                <w:r>
                  <w:rPr>
                    <w:noProof/>
                    <w:webHidden/>
                  </w:rPr>
                  <w:t>1</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26" w:history="1">
                <w:r w:rsidRPr="00F255C6">
                  <w:rPr>
                    <w:rStyle w:val="Hipervnculo"/>
                    <w:rFonts w:ascii="Arial" w:hAnsi="Arial" w:cs="Arial"/>
                    <w:b/>
                    <w:noProof/>
                  </w:rPr>
                  <w:t>Frederick Winslow Taylor (1856-1915)</w:t>
                </w:r>
                <w:r>
                  <w:rPr>
                    <w:noProof/>
                    <w:webHidden/>
                  </w:rPr>
                  <w:tab/>
                </w:r>
                <w:r>
                  <w:rPr>
                    <w:noProof/>
                    <w:webHidden/>
                  </w:rPr>
                  <w:fldChar w:fldCharType="begin"/>
                </w:r>
                <w:r>
                  <w:rPr>
                    <w:noProof/>
                    <w:webHidden/>
                  </w:rPr>
                  <w:instrText xml:space="preserve"> PAGEREF _Toc443674626 \h </w:instrText>
                </w:r>
                <w:r>
                  <w:rPr>
                    <w:noProof/>
                    <w:webHidden/>
                  </w:rPr>
                </w:r>
                <w:r>
                  <w:rPr>
                    <w:noProof/>
                    <w:webHidden/>
                  </w:rPr>
                  <w:fldChar w:fldCharType="separate"/>
                </w:r>
                <w:r>
                  <w:rPr>
                    <w:noProof/>
                    <w:webHidden/>
                  </w:rPr>
                  <w:t>2</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27" w:history="1">
                <w:r w:rsidRPr="00F255C6">
                  <w:rPr>
                    <w:rStyle w:val="Hipervnculo"/>
                    <w:rFonts w:ascii="Arial" w:hAnsi="Arial" w:cs="Arial"/>
                    <w:b/>
                    <w:noProof/>
                  </w:rPr>
                  <w:t>Henry Gantt (1861-1919)</w:t>
                </w:r>
                <w:r>
                  <w:rPr>
                    <w:noProof/>
                    <w:webHidden/>
                  </w:rPr>
                  <w:tab/>
                </w:r>
                <w:r>
                  <w:rPr>
                    <w:noProof/>
                    <w:webHidden/>
                  </w:rPr>
                  <w:fldChar w:fldCharType="begin"/>
                </w:r>
                <w:r>
                  <w:rPr>
                    <w:noProof/>
                    <w:webHidden/>
                  </w:rPr>
                  <w:instrText xml:space="preserve"> PAGEREF _Toc443674627 \h </w:instrText>
                </w:r>
                <w:r>
                  <w:rPr>
                    <w:noProof/>
                    <w:webHidden/>
                  </w:rPr>
                </w:r>
                <w:r>
                  <w:rPr>
                    <w:noProof/>
                    <w:webHidden/>
                  </w:rPr>
                  <w:fldChar w:fldCharType="separate"/>
                </w:r>
                <w:r>
                  <w:rPr>
                    <w:noProof/>
                    <w:webHidden/>
                  </w:rPr>
                  <w:t>3</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28" w:history="1">
                <w:r w:rsidRPr="00F255C6">
                  <w:rPr>
                    <w:rStyle w:val="Hipervnculo"/>
                    <w:rFonts w:ascii="Arial" w:hAnsi="Arial" w:cs="Arial"/>
                    <w:b/>
                    <w:noProof/>
                  </w:rPr>
                  <w:t>Max Webber (1864-1920)</w:t>
                </w:r>
                <w:r>
                  <w:rPr>
                    <w:noProof/>
                    <w:webHidden/>
                  </w:rPr>
                  <w:tab/>
                </w:r>
                <w:r>
                  <w:rPr>
                    <w:noProof/>
                    <w:webHidden/>
                  </w:rPr>
                  <w:fldChar w:fldCharType="begin"/>
                </w:r>
                <w:r>
                  <w:rPr>
                    <w:noProof/>
                    <w:webHidden/>
                  </w:rPr>
                  <w:instrText xml:space="preserve"> PAGEREF _Toc443674628 \h </w:instrText>
                </w:r>
                <w:r>
                  <w:rPr>
                    <w:noProof/>
                    <w:webHidden/>
                  </w:rPr>
                </w:r>
                <w:r>
                  <w:rPr>
                    <w:noProof/>
                    <w:webHidden/>
                  </w:rPr>
                  <w:fldChar w:fldCharType="separate"/>
                </w:r>
                <w:r>
                  <w:rPr>
                    <w:noProof/>
                    <w:webHidden/>
                  </w:rPr>
                  <w:t>4</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29" w:history="1">
                <w:r w:rsidRPr="00F255C6">
                  <w:rPr>
                    <w:rStyle w:val="Hipervnculo"/>
                    <w:rFonts w:ascii="Arial" w:hAnsi="Arial" w:cs="Arial"/>
                    <w:b/>
                    <w:noProof/>
                  </w:rPr>
                  <w:t>Frank y Lillian Gilbreth (1868-1924) y (1878-1972)</w:t>
                </w:r>
                <w:r>
                  <w:rPr>
                    <w:noProof/>
                    <w:webHidden/>
                  </w:rPr>
                  <w:tab/>
                </w:r>
                <w:r>
                  <w:rPr>
                    <w:noProof/>
                    <w:webHidden/>
                  </w:rPr>
                  <w:fldChar w:fldCharType="begin"/>
                </w:r>
                <w:r>
                  <w:rPr>
                    <w:noProof/>
                    <w:webHidden/>
                  </w:rPr>
                  <w:instrText xml:space="preserve"> PAGEREF _Toc443674629 \h </w:instrText>
                </w:r>
                <w:r>
                  <w:rPr>
                    <w:noProof/>
                    <w:webHidden/>
                  </w:rPr>
                </w:r>
                <w:r>
                  <w:rPr>
                    <w:noProof/>
                    <w:webHidden/>
                  </w:rPr>
                  <w:fldChar w:fldCharType="separate"/>
                </w:r>
                <w:r>
                  <w:rPr>
                    <w:noProof/>
                    <w:webHidden/>
                  </w:rPr>
                  <w:t>4</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30" w:history="1">
                <w:r w:rsidRPr="00F255C6">
                  <w:rPr>
                    <w:rStyle w:val="Hipervnculo"/>
                    <w:rFonts w:ascii="Arial" w:hAnsi="Arial" w:cs="Arial"/>
                    <w:b/>
                    <w:noProof/>
                  </w:rPr>
                  <w:t>Alfred Pritchard Sloan (1875-1966)</w:t>
                </w:r>
                <w:r>
                  <w:rPr>
                    <w:noProof/>
                    <w:webHidden/>
                  </w:rPr>
                  <w:tab/>
                </w:r>
                <w:r>
                  <w:rPr>
                    <w:noProof/>
                    <w:webHidden/>
                  </w:rPr>
                  <w:fldChar w:fldCharType="begin"/>
                </w:r>
                <w:r>
                  <w:rPr>
                    <w:noProof/>
                    <w:webHidden/>
                  </w:rPr>
                  <w:instrText xml:space="preserve"> PAGEREF _Toc443674630 \h </w:instrText>
                </w:r>
                <w:r>
                  <w:rPr>
                    <w:noProof/>
                    <w:webHidden/>
                  </w:rPr>
                </w:r>
                <w:r>
                  <w:rPr>
                    <w:noProof/>
                    <w:webHidden/>
                  </w:rPr>
                  <w:fldChar w:fldCharType="separate"/>
                </w:r>
                <w:r>
                  <w:rPr>
                    <w:noProof/>
                    <w:webHidden/>
                  </w:rPr>
                  <w:t>5</w:t>
                </w:r>
                <w:r>
                  <w:rPr>
                    <w:noProof/>
                    <w:webHidden/>
                  </w:rPr>
                  <w:fldChar w:fldCharType="end"/>
                </w:r>
              </w:hyperlink>
            </w:p>
            <w:p w:rsidR="00CB750D" w:rsidRDefault="00CB750D">
              <w:pPr>
                <w:pStyle w:val="TDC1"/>
                <w:tabs>
                  <w:tab w:val="right" w:leader="dot" w:pos="9016"/>
                </w:tabs>
                <w:rPr>
                  <w:rFonts w:eastAsiaTheme="minorEastAsia"/>
                  <w:noProof/>
                  <w:lang w:val="es-CO" w:eastAsia="es-CO"/>
                </w:rPr>
              </w:pPr>
              <w:hyperlink w:anchor="_Toc443674631" w:history="1">
                <w:r w:rsidRPr="00F255C6">
                  <w:rPr>
                    <w:rStyle w:val="Hipervnculo"/>
                    <w:rFonts w:ascii="Arial" w:hAnsi="Arial" w:cs="Arial"/>
                    <w:b/>
                    <w:noProof/>
                  </w:rPr>
                  <w:t>Escuela conductual y del comportamiento</w:t>
                </w:r>
                <w:r>
                  <w:rPr>
                    <w:noProof/>
                    <w:webHidden/>
                  </w:rPr>
                  <w:tab/>
                </w:r>
                <w:r>
                  <w:rPr>
                    <w:noProof/>
                    <w:webHidden/>
                  </w:rPr>
                  <w:fldChar w:fldCharType="begin"/>
                </w:r>
                <w:r>
                  <w:rPr>
                    <w:noProof/>
                    <w:webHidden/>
                  </w:rPr>
                  <w:instrText xml:space="preserve"> PAGEREF _Toc443674631 \h </w:instrText>
                </w:r>
                <w:r>
                  <w:rPr>
                    <w:noProof/>
                    <w:webHidden/>
                  </w:rPr>
                </w:r>
                <w:r>
                  <w:rPr>
                    <w:noProof/>
                    <w:webHidden/>
                  </w:rPr>
                  <w:fldChar w:fldCharType="separate"/>
                </w:r>
                <w:r>
                  <w:rPr>
                    <w:noProof/>
                    <w:webHidden/>
                  </w:rPr>
                  <w:t>6</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32" w:history="1">
                <w:r w:rsidRPr="00F255C6">
                  <w:rPr>
                    <w:rStyle w:val="Hipervnculo"/>
                    <w:rFonts w:ascii="Arial" w:hAnsi="Arial" w:cs="Arial"/>
                    <w:b/>
                    <w:noProof/>
                  </w:rPr>
                  <w:t>Chester I. Barnard (1886-1961)</w:t>
                </w:r>
                <w:r>
                  <w:rPr>
                    <w:noProof/>
                    <w:webHidden/>
                  </w:rPr>
                  <w:tab/>
                </w:r>
                <w:r>
                  <w:rPr>
                    <w:noProof/>
                    <w:webHidden/>
                  </w:rPr>
                  <w:fldChar w:fldCharType="begin"/>
                </w:r>
                <w:r>
                  <w:rPr>
                    <w:noProof/>
                    <w:webHidden/>
                  </w:rPr>
                  <w:instrText xml:space="preserve"> PAGEREF _Toc443674632 \h </w:instrText>
                </w:r>
                <w:r>
                  <w:rPr>
                    <w:noProof/>
                    <w:webHidden/>
                  </w:rPr>
                </w:r>
                <w:r>
                  <w:rPr>
                    <w:noProof/>
                    <w:webHidden/>
                  </w:rPr>
                  <w:fldChar w:fldCharType="separate"/>
                </w:r>
                <w:r>
                  <w:rPr>
                    <w:noProof/>
                    <w:webHidden/>
                  </w:rPr>
                  <w:t>6</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33" w:history="1">
                <w:r w:rsidRPr="00F255C6">
                  <w:rPr>
                    <w:rStyle w:val="Hipervnculo"/>
                    <w:rFonts w:ascii="Arial" w:hAnsi="Arial" w:cs="Arial"/>
                    <w:b/>
                    <w:noProof/>
                  </w:rPr>
                  <w:t>Mary Parker Follet (1868-1933)</w:t>
                </w:r>
                <w:r>
                  <w:rPr>
                    <w:noProof/>
                    <w:webHidden/>
                  </w:rPr>
                  <w:tab/>
                </w:r>
                <w:r>
                  <w:rPr>
                    <w:noProof/>
                    <w:webHidden/>
                  </w:rPr>
                  <w:fldChar w:fldCharType="begin"/>
                </w:r>
                <w:r>
                  <w:rPr>
                    <w:noProof/>
                    <w:webHidden/>
                  </w:rPr>
                  <w:instrText xml:space="preserve"> PAGEREF _Toc443674633 \h </w:instrText>
                </w:r>
                <w:r>
                  <w:rPr>
                    <w:noProof/>
                    <w:webHidden/>
                  </w:rPr>
                </w:r>
                <w:r>
                  <w:rPr>
                    <w:noProof/>
                    <w:webHidden/>
                  </w:rPr>
                  <w:fldChar w:fldCharType="separate"/>
                </w:r>
                <w:r>
                  <w:rPr>
                    <w:noProof/>
                    <w:webHidden/>
                  </w:rPr>
                  <w:t>7</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34" w:history="1">
                <w:r w:rsidRPr="00F255C6">
                  <w:rPr>
                    <w:rStyle w:val="Hipervnculo"/>
                    <w:rFonts w:ascii="Arial" w:hAnsi="Arial" w:cs="Arial"/>
                    <w:b/>
                    <w:noProof/>
                  </w:rPr>
                  <w:t>Elton W. Mayo (1880-1949)</w:t>
                </w:r>
                <w:r>
                  <w:rPr>
                    <w:noProof/>
                    <w:webHidden/>
                  </w:rPr>
                  <w:tab/>
                </w:r>
                <w:r>
                  <w:rPr>
                    <w:noProof/>
                    <w:webHidden/>
                  </w:rPr>
                  <w:fldChar w:fldCharType="begin"/>
                </w:r>
                <w:r>
                  <w:rPr>
                    <w:noProof/>
                    <w:webHidden/>
                  </w:rPr>
                  <w:instrText xml:space="preserve"> PAGEREF _Toc443674634 \h </w:instrText>
                </w:r>
                <w:r>
                  <w:rPr>
                    <w:noProof/>
                    <w:webHidden/>
                  </w:rPr>
                </w:r>
                <w:r>
                  <w:rPr>
                    <w:noProof/>
                    <w:webHidden/>
                  </w:rPr>
                  <w:fldChar w:fldCharType="separate"/>
                </w:r>
                <w:r>
                  <w:rPr>
                    <w:noProof/>
                    <w:webHidden/>
                  </w:rPr>
                  <w:t>7</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35" w:history="1">
                <w:r w:rsidRPr="00F255C6">
                  <w:rPr>
                    <w:rStyle w:val="Hipervnculo"/>
                    <w:rFonts w:ascii="Arial" w:hAnsi="Arial" w:cs="Arial"/>
                    <w:b/>
                    <w:noProof/>
                  </w:rPr>
                  <w:t>Douglas McGregor (1906-1964)</w:t>
                </w:r>
                <w:r>
                  <w:rPr>
                    <w:noProof/>
                    <w:webHidden/>
                  </w:rPr>
                  <w:tab/>
                </w:r>
                <w:r>
                  <w:rPr>
                    <w:noProof/>
                    <w:webHidden/>
                  </w:rPr>
                  <w:fldChar w:fldCharType="begin"/>
                </w:r>
                <w:r>
                  <w:rPr>
                    <w:noProof/>
                    <w:webHidden/>
                  </w:rPr>
                  <w:instrText xml:space="preserve"> PAGEREF _Toc443674635 \h </w:instrText>
                </w:r>
                <w:r>
                  <w:rPr>
                    <w:noProof/>
                    <w:webHidden/>
                  </w:rPr>
                </w:r>
                <w:r>
                  <w:rPr>
                    <w:noProof/>
                    <w:webHidden/>
                  </w:rPr>
                  <w:fldChar w:fldCharType="separate"/>
                </w:r>
                <w:r>
                  <w:rPr>
                    <w:noProof/>
                    <w:webHidden/>
                  </w:rPr>
                  <w:t>8</w:t>
                </w:r>
                <w:r>
                  <w:rPr>
                    <w:noProof/>
                    <w:webHidden/>
                  </w:rPr>
                  <w:fldChar w:fldCharType="end"/>
                </w:r>
              </w:hyperlink>
            </w:p>
            <w:p w:rsidR="00CB750D" w:rsidRDefault="00CB750D">
              <w:pPr>
                <w:pStyle w:val="TDC1"/>
                <w:tabs>
                  <w:tab w:val="right" w:leader="dot" w:pos="9016"/>
                </w:tabs>
                <w:rPr>
                  <w:rFonts w:eastAsiaTheme="minorEastAsia"/>
                  <w:noProof/>
                  <w:lang w:val="es-CO" w:eastAsia="es-CO"/>
                </w:rPr>
              </w:pPr>
              <w:hyperlink w:anchor="_Toc443674636" w:history="1">
                <w:r w:rsidRPr="00F255C6">
                  <w:rPr>
                    <w:rStyle w:val="Hipervnculo"/>
                    <w:rFonts w:ascii="Arial" w:hAnsi="Arial" w:cs="Arial"/>
                    <w:b/>
                    <w:noProof/>
                  </w:rPr>
                  <w:t>Escuela de Sistemas</w:t>
                </w:r>
                <w:r>
                  <w:rPr>
                    <w:noProof/>
                    <w:webHidden/>
                  </w:rPr>
                  <w:tab/>
                </w:r>
                <w:r>
                  <w:rPr>
                    <w:noProof/>
                    <w:webHidden/>
                  </w:rPr>
                  <w:fldChar w:fldCharType="begin"/>
                </w:r>
                <w:r>
                  <w:rPr>
                    <w:noProof/>
                    <w:webHidden/>
                  </w:rPr>
                  <w:instrText xml:space="preserve"> PAGEREF _Toc443674636 \h </w:instrText>
                </w:r>
                <w:r>
                  <w:rPr>
                    <w:noProof/>
                    <w:webHidden/>
                  </w:rPr>
                </w:r>
                <w:r>
                  <w:rPr>
                    <w:noProof/>
                    <w:webHidden/>
                  </w:rPr>
                  <w:fldChar w:fldCharType="separate"/>
                </w:r>
                <w:r>
                  <w:rPr>
                    <w:noProof/>
                    <w:webHidden/>
                  </w:rPr>
                  <w:t>9</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37" w:history="1">
                <w:r w:rsidRPr="00F255C6">
                  <w:rPr>
                    <w:rStyle w:val="Hipervnculo"/>
                    <w:rFonts w:ascii="Arial" w:hAnsi="Arial" w:cs="Arial"/>
                    <w:b/>
                    <w:noProof/>
                  </w:rPr>
                  <w:t>Ludwin Von Bertanlaffy (1901-1972)</w:t>
                </w:r>
                <w:r>
                  <w:rPr>
                    <w:noProof/>
                    <w:webHidden/>
                  </w:rPr>
                  <w:tab/>
                </w:r>
                <w:r>
                  <w:rPr>
                    <w:noProof/>
                    <w:webHidden/>
                  </w:rPr>
                  <w:fldChar w:fldCharType="begin"/>
                </w:r>
                <w:r>
                  <w:rPr>
                    <w:noProof/>
                    <w:webHidden/>
                  </w:rPr>
                  <w:instrText xml:space="preserve"> PAGEREF _Toc443674637 \h </w:instrText>
                </w:r>
                <w:r>
                  <w:rPr>
                    <w:noProof/>
                    <w:webHidden/>
                  </w:rPr>
                </w:r>
                <w:r>
                  <w:rPr>
                    <w:noProof/>
                    <w:webHidden/>
                  </w:rPr>
                  <w:fldChar w:fldCharType="separate"/>
                </w:r>
                <w:r>
                  <w:rPr>
                    <w:noProof/>
                    <w:webHidden/>
                  </w:rPr>
                  <w:t>9</w:t>
                </w:r>
                <w:r>
                  <w:rPr>
                    <w:noProof/>
                    <w:webHidden/>
                  </w:rPr>
                  <w:fldChar w:fldCharType="end"/>
                </w:r>
              </w:hyperlink>
            </w:p>
            <w:p w:rsidR="00CB750D" w:rsidRDefault="00CB750D">
              <w:pPr>
                <w:pStyle w:val="TDC1"/>
                <w:tabs>
                  <w:tab w:val="right" w:leader="dot" w:pos="9016"/>
                </w:tabs>
                <w:rPr>
                  <w:rFonts w:eastAsiaTheme="minorEastAsia"/>
                  <w:noProof/>
                  <w:lang w:val="es-CO" w:eastAsia="es-CO"/>
                </w:rPr>
              </w:pPr>
              <w:hyperlink w:anchor="_Toc443674638" w:history="1">
                <w:r w:rsidRPr="00F255C6">
                  <w:rPr>
                    <w:rStyle w:val="Hipervnculo"/>
                    <w:rFonts w:ascii="Arial" w:hAnsi="Arial" w:cs="Arial"/>
                    <w:b/>
                    <w:noProof/>
                  </w:rPr>
                  <w:t>Escuela de Contingencias</w:t>
                </w:r>
                <w:r>
                  <w:rPr>
                    <w:noProof/>
                    <w:webHidden/>
                  </w:rPr>
                  <w:tab/>
                </w:r>
                <w:r>
                  <w:rPr>
                    <w:noProof/>
                    <w:webHidden/>
                  </w:rPr>
                  <w:fldChar w:fldCharType="begin"/>
                </w:r>
                <w:r>
                  <w:rPr>
                    <w:noProof/>
                    <w:webHidden/>
                  </w:rPr>
                  <w:instrText xml:space="preserve"> PAGEREF _Toc443674638 \h </w:instrText>
                </w:r>
                <w:r>
                  <w:rPr>
                    <w:noProof/>
                    <w:webHidden/>
                  </w:rPr>
                </w:r>
                <w:r>
                  <w:rPr>
                    <w:noProof/>
                    <w:webHidden/>
                  </w:rPr>
                  <w:fldChar w:fldCharType="separate"/>
                </w:r>
                <w:r>
                  <w:rPr>
                    <w:noProof/>
                    <w:webHidden/>
                  </w:rPr>
                  <w:t>9</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39" w:history="1">
                <w:r w:rsidRPr="00F255C6">
                  <w:rPr>
                    <w:rStyle w:val="Hipervnculo"/>
                    <w:rFonts w:ascii="Arial" w:hAnsi="Arial" w:cs="Arial"/>
                    <w:b/>
                    <w:noProof/>
                  </w:rPr>
                  <w:t>Joan Woodward (1916-1971)</w:t>
                </w:r>
                <w:r>
                  <w:rPr>
                    <w:noProof/>
                    <w:webHidden/>
                  </w:rPr>
                  <w:tab/>
                </w:r>
                <w:r>
                  <w:rPr>
                    <w:noProof/>
                    <w:webHidden/>
                  </w:rPr>
                  <w:fldChar w:fldCharType="begin"/>
                </w:r>
                <w:r>
                  <w:rPr>
                    <w:noProof/>
                    <w:webHidden/>
                  </w:rPr>
                  <w:instrText xml:space="preserve"> PAGEREF _Toc443674639 \h </w:instrText>
                </w:r>
                <w:r>
                  <w:rPr>
                    <w:noProof/>
                    <w:webHidden/>
                  </w:rPr>
                </w:r>
                <w:r>
                  <w:rPr>
                    <w:noProof/>
                    <w:webHidden/>
                  </w:rPr>
                  <w:fldChar w:fldCharType="separate"/>
                </w:r>
                <w:r>
                  <w:rPr>
                    <w:noProof/>
                    <w:webHidden/>
                  </w:rPr>
                  <w:t>9</w:t>
                </w:r>
                <w:r>
                  <w:rPr>
                    <w:noProof/>
                    <w:webHidden/>
                  </w:rPr>
                  <w:fldChar w:fldCharType="end"/>
                </w:r>
              </w:hyperlink>
            </w:p>
            <w:p w:rsidR="00CB750D" w:rsidRDefault="00CB750D">
              <w:pPr>
                <w:pStyle w:val="TDC1"/>
                <w:tabs>
                  <w:tab w:val="right" w:leader="dot" w:pos="9016"/>
                </w:tabs>
                <w:rPr>
                  <w:rFonts w:eastAsiaTheme="minorEastAsia"/>
                  <w:noProof/>
                  <w:lang w:val="es-CO" w:eastAsia="es-CO"/>
                </w:rPr>
              </w:pPr>
              <w:hyperlink w:anchor="_Toc443674640" w:history="1">
                <w:r w:rsidRPr="00F255C6">
                  <w:rPr>
                    <w:rStyle w:val="Hipervnculo"/>
                    <w:rFonts w:ascii="Arial" w:hAnsi="Arial" w:cs="Arial"/>
                    <w:b/>
                    <w:noProof/>
                  </w:rPr>
                  <w:t>Escuela Moderna. La administración en la actualidad.</w:t>
                </w:r>
                <w:r>
                  <w:rPr>
                    <w:noProof/>
                    <w:webHidden/>
                  </w:rPr>
                  <w:tab/>
                </w:r>
                <w:r>
                  <w:rPr>
                    <w:noProof/>
                    <w:webHidden/>
                  </w:rPr>
                  <w:fldChar w:fldCharType="begin"/>
                </w:r>
                <w:r>
                  <w:rPr>
                    <w:noProof/>
                    <w:webHidden/>
                  </w:rPr>
                  <w:instrText xml:space="preserve"> PAGEREF _Toc443674640 \h </w:instrText>
                </w:r>
                <w:r>
                  <w:rPr>
                    <w:noProof/>
                    <w:webHidden/>
                  </w:rPr>
                </w:r>
                <w:r>
                  <w:rPr>
                    <w:noProof/>
                    <w:webHidden/>
                  </w:rPr>
                  <w:fldChar w:fldCharType="separate"/>
                </w:r>
                <w:r>
                  <w:rPr>
                    <w:noProof/>
                    <w:webHidden/>
                  </w:rPr>
                  <w:t>10</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41" w:history="1">
                <w:r w:rsidRPr="00F255C6">
                  <w:rPr>
                    <w:rStyle w:val="Hipervnculo"/>
                    <w:rFonts w:ascii="Arial" w:hAnsi="Arial" w:cs="Arial"/>
                    <w:b/>
                    <w:noProof/>
                  </w:rPr>
                  <w:t>Peter Drucker (1909)</w:t>
                </w:r>
                <w:r>
                  <w:rPr>
                    <w:noProof/>
                    <w:webHidden/>
                  </w:rPr>
                  <w:tab/>
                </w:r>
                <w:r>
                  <w:rPr>
                    <w:noProof/>
                    <w:webHidden/>
                  </w:rPr>
                  <w:fldChar w:fldCharType="begin"/>
                </w:r>
                <w:r>
                  <w:rPr>
                    <w:noProof/>
                    <w:webHidden/>
                  </w:rPr>
                  <w:instrText xml:space="preserve"> PAGEREF _Toc443674641 \h </w:instrText>
                </w:r>
                <w:r>
                  <w:rPr>
                    <w:noProof/>
                    <w:webHidden/>
                  </w:rPr>
                </w:r>
                <w:r>
                  <w:rPr>
                    <w:noProof/>
                    <w:webHidden/>
                  </w:rPr>
                  <w:fldChar w:fldCharType="separate"/>
                </w:r>
                <w:r>
                  <w:rPr>
                    <w:noProof/>
                    <w:webHidden/>
                  </w:rPr>
                  <w:t>10</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42" w:history="1">
                <w:r w:rsidRPr="00F255C6">
                  <w:rPr>
                    <w:rStyle w:val="Hipervnculo"/>
                    <w:rFonts w:ascii="Arial" w:hAnsi="Arial" w:cs="Arial"/>
                    <w:b/>
                    <w:noProof/>
                  </w:rPr>
                  <w:t>Charles Handy (1932)</w:t>
                </w:r>
                <w:r>
                  <w:rPr>
                    <w:noProof/>
                    <w:webHidden/>
                  </w:rPr>
                  <w:tab/>
                </w:r>
                <w:r>
                  <w:rPr>
                    <w:noProof/>
                    <w:webHidden/>
                  </w:rPr>
                  <w:fldChar w:fldCharType="begin"/>
                </w:r>
                <w:r>
                  <w:rPr>
                    <w:noProof/>
                    <w:webHidden/>
                  </w:rPr>
                  <w:instrText xml:space="preserve"> PAGEREF _Toc443674642 \h </w:instrText>
                </w:r>
                <w:r>
                  <w:rPr>
                    <w:noProof/>
                    <w:webHidden/>
                  </w:rPr>
                </w:r>
                <w:r>
                  <w:rPr>
                    <w:noProof/>
                    <w:webHidden/>
                  </w:rPr>
                  <w:fldChar w:fldCharType="separate"/>
                </w:r>
                <w:r>
                  <w:rPr>
                    <w:noProof/>
                    <w:webHidden/>
                  </w:rPr>
                  <w:t>11</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43" w:history="1">
                <w:r w:rsidRPr="00F255C6">
                  <w:rPr>
                    <w:rStyle w:val="Hipervnculo"/>
                    <w:rFonts w:ascii="Arial" w:hAnsi="Arial" w:cs="Arial"/>
                    <w:b/>
                    <w:noProof/>
                  </w:rPr>
                  <w:t>Henry Mintzberg (1939)</w:t>
                </w:r>
                <w:r>
                  <w:rPr>
                    <w:noProof/>
                    <w:webHidden/>
                  </w:rPr>
                  <w:tab/>
                </w:r>
                <w:r>
                  <w:rPr>
                    <w:noProof/>
                    <w:webHidden/>
                  </w:rPr>
                  <w:fldChar w:fldCharType="begin"/>
                </w:r>
                <w:r>
                  <w:rPr>
                    <w:noProof/>
                    <w:webHidden/>
                  </w:rPr>
                  <w:instrText xml:space="preserve"> PAGEREF _Toc443674643 \h </w:instrText>
                </w:r>
                <w:r>
                  <w:rPr>
                    <w:noProof/>
                    <w:webHidden/>
                  </w:rPr>
                </w:r>
                <w:r>
                  <w:rPr>
                    <w:noProof/>
                    <w:webHidden/>
                  </w:rPr>
                  <w:fldChar w:fldCharType="separate"/>
                </w:r>
                <w:r>
                  <w:rPr>
                    <w:noProof/>
                    <w:webHidden/>
                  </w:rPr>
                  <w:t>11</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44" w:history="1">
                <w:r w:rsidRPr="00F255C6">
                  <w:rPr>
                    <w:rStyle w:val="Hipervnculo"/>
                    <w:rFonts w:ascii="Arial" w:hAnsi="Arial" w:cs="Arial"/>
                    <w:b/>
                    <w:noProof/>
                  </w:rPr>
                  <w:t>Thomas J. Peters (1942)</w:t>
                </w:r>
                <w:r>
                  <w:rPr>
                    <w:noProof/>
                    <w:webHidden/>
                  </w:rPr>
                  <w:tab/>
                </w:r>
                <w:r>
                  <w:rPr>
                    <w:noProof/>
                    <w:webHidden/>
                  </w:rPr>
                  <w:fldChar w:fldCharType="begin"/>
                </w:r>
                <w:r>
                  <w:rPr>
                    <w:noProof/>
                    <w:webHidden/>
                  </w:rPr>
                  <w:instrText xml:space="preserve"> PAGEREF _Toc443674644 \h </w:instrText>
                </w:r>
                <w:r>
                  <w:rPr>
                    <w:noProof/>
                    <w:webHidden/>
                  </w:rPr>
                </w:r>
                <w:r>
                  <w:rPr>
                    <w:noProof/>
                    <w:webHidden/>
                  </w:rPr>
                  <w:fldChar w:fldCharType="separate"/>
                </w:r>
                <w:r>
                  <w:rPr>
                    <w:noProof/>
                    <w:webHidden/>
                  </w:rPr>
                  <w:t>12</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45" w:history="1">
                <w:r w:rsidRPr="00F255C6">
                  <w:rPr>
                    <w:rStyle w:val="Hipervnculo"/>
                    <w:rFonts w:ascii="Arial" w:hAnsi="Arial" w:cs="Arial"/>
                    <w:b/>
                    <w:noProof/>
                  </w:rPr>
                  <w:t>Rosabeth Moss Kanter (1943)</w:t>
                </w:r>
                <w:r>
                  <w:rPr>
                    <w:noProof/>
                    <w:webHidden/>
                  </w:rPr>
                  <w:tab/>
                </w:r>
                <w:r>
                  <w:rPr>
                    <w:noProof/>
                    <w:webHidden/>
                  </w:rPr>
                  <w:fldChar w:fldCharType="begin"/>
                </w:r>
                <w:r>
                  <w:rPr>
                    <w:noProof/>
                    <w:webHidden/>
                  </w:rPr>
                  <w:instrText xml:space="preserve"> PAGEREF _Toc443674645 \h </w:instrText>
                </w:r>
                <w:r>
                  <w:rPr>
                    <w:noProof/>
                    <w:webHidden/>
                  </w:rPr>
                </w:r>
                <w:r>
                  <w:rPr>
                    <w:noProof/>
                    <w:webHidden/>
                  </w:rPr>
                  <w:fldChar w:fldCharType="separate"/>
                </w:r>
                <w:r>
                  <w:rPr>
                    <w:noProof/>
                    <w:webHidden/>
                  </w:rPr>
                  <w:t>12</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46" w:history="1">
                <w:r w:rsidRPr="00F255C6">
                  <w:rPr>
                    <w:rStyle w:val="Hipervnculo"/>
                    <w:rFonts w:ascii="Arial" w:hAnsi="Arial" w:cs="Arial"/>
                    <w:b/>
                    <w:noProof/>
                  </w:rPr>
                  <w:t>W. Edwards Deming (1900-1993)</w:t>
                </w:r>
                <w:r>
                  <w:rPr>
                    <w:noProof/>
                    <w:webHidden/>
                  </w:rPr>
                  <w:tab/>
                </w:r>
                <w:r>
                  <w:rPr>
                    <w:noProof/>
                    <w:webHidden/>
                  </w:rPr>
                  <w:fldChar w:fldCharType="begin"/>
                </w:r>
                <w:r>
                  <w:rPr>
                    <w:noProof/>
                    <w:webHidden/>
                  </w:rPr>
                  <w:instrText xml:space="preserve"> PAGEREF _Toc443674646 \h </w:instrText>
                </w:r>
                <w:r>
                  <w:rPr>
                    <w:noProof/>
                    <w:webHidden/>
                  </w:rPr>
                </w:r>
                <w:r>
                  <w:rPr>
                    <w:noProof/>
                    <w:webHidden/>
                  </w:rPr>
                  <w:fldChar w:fldCharType="separate"/>
                </w:r>
                <w:r>
                  <w:rPr>
                    <w:noProof/>
                    <w:webHidden/>
                  </w:rPr>
                  <w:t>13</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47" w:history="1">
                <w:r w:rsidRPr="00F255C6">
                  <w:rPr>
                    <w:rStyle w:val="Hipervnculo"/>
                    <w:rFonts w:ascii="Arial" w:hAnsi="Arial" w:cs="Arial"/>
                    <w:b/>
                    <w:noProof/>
                  </w:rPr>
                  <w:t>Conclusión</w:t>
                </w:r>
                <w:r>
                  <w:rPr>
                    <w:noProof/>
                    <w:webHidden/>
                  </w:rPr>
                  <w:tab/>
                </w:r>
                <w:r>
                  <w:rPr>
                    <w:noProof/>
                    <w:webHidden/>
                  </w:rPr>
                  <w:fldChar w:fldCharType="begin"/>
                </w:r>
                <w:r>
                  <w:rPr>
                    <w:noProof/>
                    <w:webHidden/>
                  </w:rPr>
                  <w:instrText xml:space="preserve"> PAGEREF _Toc443674647 \h </w:instrText>
                </w:r>
                <w:r>
                  <w:rPr>
                    <w:noProof/>
                    <w:webHidden/>
                  </w:rPr>
                </w:r>
                <w:r>
                  <w:rPr>
                    <w:noProof/>
                    <w:webHidden/>
                  </w:rPr>
                  <w:fldChar w:fldCharType="separate"/>
                </w:r>
                <w:r>
                  <w:rPr>
                    <w:noProof/>
                    <w:webHidden/>
                  </w:rPr>
                  <w:t>14</w:t>
                </w:r>
                <w:r>
                  <w:rPr>
                    <w:noProof/>
                    <w:webHidden/>
                  </w:rPr>
                  <w:fldChar w:fldCharType="end"/>
                </w:r>
              </w:hyperlink>
            </w:p>
            <w:p w:rsidR="00CB750D" w:rsidRDefault="00CB750D">
              <w:pPr>
                <w:pStyle w:val="TDC1"/>
                <w:tabs>
                  <w:tab w:val="right" w:leader="dot" w:pos="9016"/>
                </w:tabs>
                <w:rPr>
                  <w:rFonts w:eastAsiaTheme="minorEastAsia"/>
                  <w:noProof/>
                  <w:lang w:val="es-CO" w:eastAsia="es-CO"/>
                </w:rPr>
              </w:pPr>
              <w:hyperlink w:anchor="_Toc443674648" w:history="1">
                <w:r w:rsidRPr="00F255C6">
                  <w:rPr>
                    <w:rStyle w:val="Hipervnculo"/>
                    <w:rFonts w:ascii="Arial" w:hAnsi="Arial" w:cs="Arial"/>
                    <w:b/>
                    <w:noProof/>
                  </w:rPr>
                  <w:t>Referencias</w:t>
                </w:r>
                <w:r>
                  <w:rPr>
                    <w:noProof/>
                    <w:webHidden/>
                  </w:rPr>
                  <w:tab/>
                </w:r>
                <w:r>
                  <w:rPr>
                    <w:noProof/>
                    <w:webHidden/>
                  </w:rPr>
                  <w:fldChar w:fldCharType="begin"/>
                </w:r>
                <w:r>
                  <w:rPr>
                    <w:noProof/>
                    <w:webHidden/>
                  </w:rPr>
                  <w:instrText xml:space="preserve"> PAGEREF _Toc443674648 \h </w:instrText>
                </w:r>
                <w:r>
                  <w:rPr>
                    <w:noProof/>
                    <w:webHidden/>
                  </w:rPr>
                </w:r>
                <w:r>
                  <w:rPr>
                    <w:noProof/>
                    <w:webHidden/>
                  </w:rPr>
                  <w:fldChar w:fldCharType="separate"/>
                </w:r>
                <w:r>
                  <w:rPr>
                    <w:noProof/>
                    <w:webHidden/>
                  </w:rPr>
                  <w:t>15</w:t>
                </w:r>
                <w:r>
                  <w:rPr>
                    <w:noProof/>
                    <w:webHidden/>
                  </w:rPr>
                  <w:fldChar w:fldCharType="end"/>
                </w:r>
              </w:hyperlink>
            </w:p>
            <w:p w:rsidR="00CB750D" w:rsidRDefault="00CB750D">
              <w:pPr>
                <w:pStyle w:val="TDC2"/>
                <w:tabs>
                  <w:tab w:val="right" w:leader="dot" w:pos="9016"/>
                </w:tabs>
                <w:rPr>
                  <w:rFonts w:eastAsiaTheme="minorEastAsia"/>
                  <w:noProof/>
                  <w:lang w:val="es-CO" w:eastAsia="es-CO"/>
                </w:rPr>
              </w:pPr>
              <w:hyperlink w:anchor="_Toc443674649" w:history="1">
                <w:r w:rsidRPr="00F255C6">
                  <w:rPr>
                    <w:rStyle w:val="Hipervnculo"/>
                    <w:rFonts w:ascii="Arial" w:hAnsi="Arial" w:cs="Arial"/>
                    <w:noProof/>
                    <w:lang w:eastAsia="es-ES"/>
                  </w:rPr>
                  <w:t>Artículo 2:                                                                                                                LOS GURÚS DE LA ADMINISTRACIÓN Y SUS APORTACIONES</w:t>
                </w:r>
                <w:r>
                  <w:rPr>
                    <w:noProof/>
                    <w:webHidden/>
                  </w:rPr>
                  <w:tab/>
                </w:r>
                <w:r>
                  <w:rPr>
                    <w:noProof/>
                    <w:webHidden/>
                  </w:rPr>
                  <w:fldChar w:fldCharType="begin"/>
                </w:r>
                <w:r>
                  <w:rPr>
                    <w:noProof/>
                    <w:webHidden/>
                  </w:rPr>
                  <w:instrText xml:space="preserve"> PAGEREF _Toc443674649 \h </w:instrText>
                </w:r>
                <w:r>
                  <w:rPr>
                    <w:noProof/>
                    <w:webHidden/>
                  </w:rPr>
                </w:r>
                <w:r>
                  <w:rPr>
                    <w:noProof/>
                    <w:webHidden/>
                  </w:rPr>
                  <w:fldChar w:fldCharType="separate"/>
                </w:r>
                <w:r>
                  <w:rPr>
                    <w:noProof/>
                    <w:webHidden/>
                  </w:rPr>
                  <w:t>16</w:t>
                </w:r>
                <w:r>
                  <w:rPr>
                    <w:noProof/>
                    <w:webHidden/>
                  </w:rPr>
                  <w:fldChar w:fldCharType="end"/>
                </w:r>
              </w:hyperlink>
            </w:p>
            <w:p w:rsidR="00CB750D" w:rsidRPr="001F45EC" w:rsidRDefault="00CB750D" w:rsidP="00CB750D">
              <w:pPr>
                <w:rPr>
                  <w:rFonts w:ascii="Arial" w:hAnsi="Arial" w:cs="Arial"/>
                  <w:sz w:val="24"/>
                  <w:szCs w:val="24"/>
                </w:rPr>
              </w:pPr>
              <w:r w:rsidRPr="001F45EC">
                <w:rPr>
                  <w:rFonts w:ascii="Arial" w:hAnsi="Arial" w:cs="Arial"/>
                  <w:bCs/>
                  <w:sz w:val="24"/>
                  <w:szCs w:val="24"/>
                </w:rPr>
                <w:fldChar w:fldCharType="end"/>
              </w:r>
            </w:p>
          </w:sdtContent>
        </w:sdt>
        <w:p w:rsidR="00CB750D" w:rsidRPr="00EB0DBB" w:rsidRDefault="00CB750D" w:rsidP="00CB750D">
          <w:pPr>
            <w:jc w:val="both"/>
            <w:rPr>
              <w:rFonts w:ascii="Arial" w:hAnsi="Arial" w:cs="Arial"/>
              <w:sz w:val="24"/>
              <w:szCs w:val="24"/>
            </w:rPr>
          </w:pPr>
        </w:p>
      </w:sdtContent>
    </w:sdt>
    <w:p w:rsidR="00383870" w:rsidRPr="00383870" w:rsidRDefault="00383870" w:rsidP="00383870">
      <w:pPr>
        <w:jc w:val="both"/>
        <w:rPr>
          <w:rFonts w:ascii="Arial" w:hAnsi="Arial" w:cs="Arial"/>
          <w:sz w:val="24"/>
        </w:rPr>
      </w:pPr>
    </w:p>
    <w:sectPr w:rsidR="00383870" w:rsidRPr="00383870" w:rsidSect="0063067B">
      <w:footerReference w:type="first" r:id="rId10"/>
      <w:pgSz w:w="11906" w:h="16838"/>
      <w:pgMar w:top="1440" w:right="1440" w:bottom="1440" w:left="1440"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14C" w:rsidRDefault="00EF014C" w:rsidP="0063067B">
      <w:pPr>
        <w:spacing w:after="0" w:line="240" w:lineRule="auto"/>
      </w:pPr>
      <w:r>
        <w:separator/>
      </w:r>
    </w:p>
  </w:endnote>
  <w:endnote w:type="continuationSeparator" w:id="0">
    <w:p w:rsidR="00EF014C" w:rsidRDefault="00EF014C" w:rsidP="006306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4004673"/>
      <w:docPartObj>
        <w:docPartGallery w:val="Page Numbers (Bottom of Page)"/>
        <w:docPartUnique/>
      </w:docPartObj>
    </w:sdtPr>
    <w:sdtContent>
      <w:p w:rsidR="0063067B" w:rsidRDefault="001F4CA0">
        <w:pPr>
          <w:pStyle w:val="Piedepgina"/>
          <w:jc w:val="right"/>
        </w:pPr>
        <w:r>
          <w:fldChar w:fldCharType="begin"/>
        </w:r>
        <w:r w:rsidR="0063067B">
          <w:instrText>PAGE   \* MERGEFORMAT</w:instrText>
        </w:r>
        <w:r>
          <w:fldChar w:fldCharType="separate"/>
        </w:r>
        <w:r w:rsidR="00E45953" w:rsidRPr="00E45953">
          <w:rPr>
            <w:noProof/>
            <w:lang w:val="es-ES"/>
          </w:rPr>
          <w:t>1</w:t>
        </w:r>
        <w:r>
          <w:fldChar w:fldCharType="end"/>
        </w:r>
      </w:p>
    </w:sdtContent>
  </w:sdt>
  <w:p w:rsidR="0063067B" w:rsidRDefault="0063067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14C" w:rsidRDefault="00EF014C" w:rsidP="0063067B">
      <w:pPr>
        <w:spacing w:after="0" w:line="240" w:lineRule="auto"/>
      </w:pPr>
      <w:r>
        <w:separator/>
      </w:r>
    </w:p>
  </w:footnote>
  <w:footnote w:type="continuationSeparator" w:id="0">
    <w:p w:rsidR="00EF014C" w:rsidRDefault="00EF014C" w:rsidP="006306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80"/>
    <w:multiLevelType w:val="hybridMultilevel"/>
    <w:tmpl w:val="8424DCD2"/>
    <w:lvl w:ilvl="0" w:tplc="7A6A9A0E">
      <w:start w:val="1"/>
      <w:numFmt w:val="lowerRoman"/>
      <w:lvlText w:val="%1."/>
      <w:lvlJc w:val="left"/>
      <w:pPr>
        <w:ind w:left="1800" w:hanging="72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
    <w:nsid w:val="0B3C1EAD"/>
    <w:multiLevelType w:val="hybridMultilevel"/>
    <w:tmpl w:val="F38018E4"/>
    <w:lvl w:ilvl="0" w:tplc="B2EA4DB8">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D412894"/>
    <w:multiLevelType w:val="hybridMultilevel"/>
    <w:tmpl w:val="2D405B26"/>
    <w:lvl w:ilvl="0" w:tplc="812E4D4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DF93497"/>
    <w:multiLevelType w:val="hybridMultilevel"/>
    <w:tmpl w:val="52A62988"/>
    <w:lvl w:ilvl="0" w:tplc="8766CB2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2952255"/>
    <w:multiLevelType w:val="hybridMultilevel"/>
    <w:tmpl w:val="234EACE6"/>
    <w:lvl w:ilvl="0" w:tplc="364695BE">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53133A9"/>
    <w:multiLevelType w:val="hybridMultilevel"/>
    <w:tmpl w:val="0CEE7324"/>
    <w:lvl w:ilvl="0" w:tplc="717AB45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8B34F54"/>
    <w:multiLevelType w:val="hybridMultilevel"/>
    <w:tmpl w:val="724C4A8C"/>
    <w:lvl w:ilvl="0" w:tplc="ED0A48C0">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AAB4E6A"/>
    <w:multiLevelType w:val="hybridMultilevel"/>
    <w:tmpl w:val="64B271F6"/>
    <w:lvl w:ilvl="0" w:tplc="86945B42">
      <w:start w:val="1"/>
      <w:numFmt w:val="upperRoman"/>
      <w:lvlText w:val="%1."/>
      <w:lvlJc w:val="left"/>
      <w:pPr>
        <w:ind w:left="1800" w:hanging="72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8">
    <w:nsid w:val="23645BE8"/>
    <w:multiLevelType w:val="hybridMultilevel"/>
    <w:tmpl w:val="7820EE22"/>
    <w:lvl w:ilvl="0" w:tplc="D9B22596">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89463D5"/>
    <w:multiLevelType w:val="hybridMultilevel"/>
    <w:tmpl w:val="1A26ADB4"/>
    <w:lvl w:ilvl="0" w:tplc="AAFE84A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315F4EF5"/>
    <w:multiLevelType w:val="hybridMultilevel"/>
    <w:tmpl w:val="4392B26C"/>
    <w:lvl w:ilvl="0" w:tplc="3278B57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29F3906"/>
    <w:multiLevelType w:val="hybridMultilevel"/>
    <w:tmpl w:val="D7B0F5E4"/>
    <w:lvl w:ilvl="0" w:tplc="DA4C2E2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36B04B83"/>
    <w:multiLevelType w:val="hybridMultilevel"/>
    <w:tmpl w:val="789C5BB0"/>
    <w:lvl w:ilvl="0" w:tplc="BD9A2EC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3968146C"/>
    <w:multiLevelType w:val="hybridMultilevel"/>
    <w:tmpl w:val="4FAE1474"/>
    <w:lvl w:ilvl="0" w:tplc="EA66D15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A2E25E7"/>
    <w:multiLevelType w:val="hybridMultilevel"/>
    <w:tmpl w:val="C4BE48B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A3A1423"/>
    <w:multiLevelType w:val="hybridMultilevel"/>
    <w:tmpl w:val="D7323EC2"/>
    <w:lvl w:ilvl="0" w:tplc="6900C6A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3D1F0DF4"/>
    <w:multiLevelType w:val="hybridMultilevel"/>
    <w:tmpl w:val="728E1D68"/>
    <w:lvl w:ilvl="0" w:tplc="0200163C">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3D6F03B1"/>
    <w:multiLevelType w:val="hybridMultilevel"/>
    <w:tmpl w:val="749C2374"/>
    <w:lvl w:ilvl="0" w:tplc="675A58B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3D757067"/>
    <w:multiLevelType w:val="hybridMultilevel"/>
    <w:tmpl w:val="43C4463A"/>
    <w:lvl w:ilvl="0" w:tplc="316C6514">
      <w:start w:val="1"/>
      <w:numFmt w:val="lowerRoman"/>
      <w:lvlText w:val="%1."/>
      <w:lvlJc w:val="left"/>
      <w:pPr>
        <w:ind w:left="1800" w:hanging="72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9">
    <w:nsid w:val="3E273230"/>
    <w:multiLevelType w:val="hybridMultilevel"/>
    <w:tmpl w:val="57B4ED32"/>
    <w:lvl w:ilvl="0" w:tplc="4AC276C2">
      <w:start w:val="1"/>
      <w:numFmt w:val="lowerRoman"/>
      <w:lvlText w:val="%1."/>
      <w:lvlJc w:val="left"/>
      <w:pPr>
        <w:ind w:left="1800" w:hanging="72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0">
    <w:nsid w:val="427D732F"/>
    <w:multiLevelType w:val="hybridMultilevel"/>
    <w:tmpl w:val="F6E2E83E"/>
    <w:lvl w:ilvl="0" w:tplc="DC566E40">
      <w:start w:val="1"/>
      <w:numFmt w:val="lowerRoman"/>
      <w:lvlText w:val="%1."/>
      <w:lvlJc w:val="left"/>
      <w:pPr>
        <w:ind w:left="1800" w:hanging="72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1">
    <w:nsid w:val="47BC353A"/>
    <w:multiLevelType w:val="hybridMultilevel"/>
    <w:tmpl w:val="1C5C40CE"/>
    <w:lvl w:ilvl="0" w:tplc="21E8382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4D480509"/>
    <w:multiLevelType w:val="hybridMultilevel"/>
    <w:tmpl w:val="19C4B882"/>
    <w:lvl w:ilvl="0" w:tplc="BC8AA90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2135BAA"/>
    <w:multiLevelType w:val="hybridMultilevel"/>
    <w:tmpl w:val="F72E2854"/>
    <w:lvl w:ilvl="0" w:tplc="FFB217B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54C5614D"/>
    <w:multiLevelType w:val="hybridMultilevel"/>
    <w:tmpl w:val="74067B2E"/>
    <w:lvl w:ilvl="0" w:tplc="A894E38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56472C2E"/>
    <w:multiLevelType w:val="hybridMultilevel"/>
    <w:tmpl w:val="E230DE8C"/>
    <w:lvl w:ilvl="0" w:tplc="D986AD5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58672F37"/>
    <w:multiLevelType w:val="hybridMultilevel"/>
    <w:tmpl w:val="26C471F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5ADD23AA"/>
    <w:multiLevelType w:val="hybridMultilevel"/>
    <w:tmpl w:val="BF2A602E"/>
    <w:lvl w:ilvl="0" w:tplc="A770FAA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5F725117"/>
    <w:multiLevelType w:val="hybridMultilevel"/>
    <w:tmpl w:val="B3EA8434"/>
    <w:lvl w:ilvl="0" w:tplc="0C465E1C">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6B23600A"/>
    <w:multiLevelType w:val="hybridMultilevel"/>
    <w:tmpl w:val="593CB46A"/>
    <w:lvl w:ilvl="0" w:tplc="0D78F8E0">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6E812A97"/>
    <w:multiLevelType w:val="hybridMultilevel"/>
    <w:tmpl w:val="4D4AA054"/>
    <w:lvl w:ilvl="0" w:tplc="E15035C0">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72143469"/>
    <w:multiLevelType w:val="hybridMultilevel"/>
    <w:tmpl w:val="2F342684"/>
    <w:lvl w:ilvl="0" w:tplc="580A08A0">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774A2569"/>
    <w:multiLevelType w:val="hybridMultilevel"/>
    <w:tmpl w:val="07E676EE"/>
    <w:lvl w:ilvl="0" w:tplc="E22A04F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78192DC0"/>
    <w:multiLevelType w:val="hybridMultilevel"/>
    <w:tmpl w:val="7BECAD72"/>
    <w:lvl w:ilvl="0" w:tplc="F4D67BF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790E6A0E"/>
    <w:multiLevelType w:val="hybridMultilevel"/>
    <w:tmpl w:val="9974869E"/>
    <w:lvl w:ilvl="0" w:tplc="2B26AB2E">
      <w:start w:val="1"/>
      <w:numFmt w:val="lowerRoman"/>
      <w:lvlText w:val="%1."/>
      <w:lvlJc w:val="left"/>
      <w:pPr>
        <w:ind w:left="1800" w:hanging="72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15"/>
  </w:num>
  <w:num w:numId="2">
    <w:abstractNumId w:val="24"/>
  </w:num>
  <w:num w:numId="3">
    <w:abstractNumId w:val="13"/>
  </w:num>
  <w:num w:numId="4">
    <w:abstractNumId w:val="2"/>
  </w:num>
  <w:num w:numId="5">
    <w:abstractNumId w:val="4"/>
  </w:num>
  <w:num w:numId="6">
    <w:abstractNumId w:val="30"/>
  </w:num>
  <w:num w:numId="7">
    <w:abstractNumId w:val="11"/>
  </w:num>
  <w:num w:numId="8">
    <w:abstractNumId w:val="17"/>
  </w:num>
  <w:num w:numId="9">
    <w:abstractNumId w:val="28"/>
  </w:num>
  <w:num w:numId="10">
    <w:abstractNumId w:val="8"/>
  </w:num>
  <w:num w:numId="11">
    <w:abstractNumId w:val="7"/>
  </w:num>
  <w:num w:numId="12">
    <w:abstractNumId w:val="23"/>
  </w:num>
  <w:num w:numId="13">
    <w:abstractNumId w:val="16"/>
  </w:num>
  <w:num w:numId="14">
    <w:abstractNumId w:val="33"/>
  </w:num>
  <w:num w:numId="15">
    <w:abstractNumId w:val="19"/>
  </w:num>
  <w:num w:numId="16">
    <w:abstractNumId w:val="25"/>
  </w:num>
  <w:num w:numId="17">
    <w:abstractNumId w:val="9"/>
  </w:num>
  <w:num w:numId="18">
    <w:abstractNumId w:val="3"/>
  </w:num>
  <w:num w:numId="19">
    <w:abstractNumId w:val="27"/>
  </w:num>
  <w:num w:numId="20">
    <w:abstractNumId w:val="12"/>
  </w:num>
  <w:num w:numId="21">
    <w:abstractNumId w:val="1"/>
  </w:num>
  <w:num w:numId="22">
    <w:abstractNumId w:val="21"/>
  </w:num>
  <w:num w:numId="23">
    <w:abstractNumId w:val="22"/>
  </w:num>
  <w:num w:numId="24">
    <w:abstractNumId w:val="32"/>
  </w:num>
  <w:num w:numId="25">
    <w:abstractNumId w:val="0"/>
  </w:num>
  <w:num w:numId="26">
    <w:abstractNumId w:val="29"/>
  </w:num>
  <w:num w:numId="27">
    <w:abstractNumId w:val="34"/>
  </w:num>
  <w:num w:numId="28">
    <w:abstractNumId w:val="6"/>
  </w:num>
  <w:num w:numId="29">
    <w:abstractNumId w:val="20"/>
  </w:num>
  <w:num w:numId="30">
    <w:abstractNumId w:val="18"/>
  </w:num>
  <w:num w:numId="31">
    <w:abstractNumId w:val="10"/>
  </w:num>
  <w:num w:numId="32">
    <w:abstractNumId w:val="5"/>
  </w:num>
  <w:num w:numId="33">
    <w:abstractNumId w:val="31"/>
  </w:num>
  <w:num w:numId="34">
    <w:abstractNumId w:val="14"/>
  </w:num>
  <w:num w:numId="3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1F2A85"/>
    <w:rsid w:val="00026831"/>
    <w:rsid w:val="000756F5"/>
    <w:rsid w:val="000C3B3F"/>
    <w:rsid w:val="000D4386"/>
    <w:rsid w:val="00176BC9"/>
    <w:rsid w:val="00186620"/>
    <w:rsid w:val="001A1615"/>
    <w:rsid w:val="001E5D49"/>
    <w:rsid w:val="001F2A85"/>
    <w:rsid w:val="001F45EC"/>
    <w:rsid w:val="001F4CA0"/>
    <w:rsid w:val="00231878"/>
    <w:rsid w:val="00266E4C"/>
    <w:rsid w:val="00331889"/>
    <w:rsid w:val="0037024A"/>
    <w:rsid w:val="00383870"/>
    <w:rsid w:val="00393C1B"/>
    <w:rsid w:val="003F16F6"/>
    <w:rsid w:val="003F7A28"/>
    <w:rsid w:val="00422448"/>
    <w:rsid w:val="00445C61"/>
    <w:rsid w:val="0044622F"/>
    <w:rsid w:val="004B7DD9"/>
    <w:rsid w:val="004C3886"/>
    <w:rsid w:val="005063CA"/>
    <w:rsid w:val="0053234A"/>
    <w:rsid w:val="005528F2"/>
    <w:rsid w:val="005762F3"/>
    <w:rsid w:val="00583E2F"/>
    <w:rsid w:val="005D7095"/>
    <w:rsid w:val="00610FB9"/>
    <w:rsid w:val="0063067B"/>
    <w:rsid w:val="00652381"/>
    <w:rsid w:val="0066707E"/>
    <w:rsid w:val="006B5F22"/>
    <w:rsid w:val="006D4579"/>
    <w:rsid w:val="006D67DF"/>
    <w:rsid w:val="006E3F0C"/>
    <w:rsid w:val="006F7A16"/>
    <w:rsid w:val="00720ECE"/>
    <w:rsid w:val="00747615"/>
    <w:rsid w:val="00780C3D"/>
    <w:rsid w:val="007D08A4"/>
    <w:rsid w:val="00820F5B"/>
    <w:rsid w:val="00852388"/>
    <w:rsid w:val="008C5845"/>
    <w:rsid w:val="008E41BA"/>
    <w:rsid w:val="00914376"/>
    <w:rsid w:val="00994D22"/>
    <w:rsid w:val="00994D7E"/>
    <w:rsid w:val="009A15AA"/>
    <w:rsid w:val="00A15541"/>
    <w:rsid w:val="00A5041F"/>
    <w:rsid w:val="00AB2D5F"/>
    <w:rsid w:val="00AE0942"/>
    <w:rsid w:val="00B02844"/>
    <w:rsid w:val="00BA2670"/>
    <w:rsid w:val="00C04E8C"/>
    <w:rsid w:val="00C77296"/>
    <w:rsid w:val="00CB750D"/>
    <w:rsid w:val="00CE63A1"/>
    <w:rsid w:val="00CF03E6"/>
    <w:rsid w:val="00D203B3"/>
    <w:rsid w:val="00D25F14"/>
    <w:rsid w:val="00D335B5"/>
    <w:rsid w:val="00D566C7"/>
    <w:rsid w:val="00DB783F"/>
    <w:rsid w:val="00DC6701"/>
    <w:rsid w:val="00E10FA6"/>
    <w:rsid w:val="00E213BA"/>
    <w:rsid w:val="00E33EF1"/>
    <w:rsid w:val="00E45953"/>
    <w:rsid w:val="00E71341"/>
    <w:rsid w:val="00E746F7"/>
    <w:rsid w:val="00E94707"/>
    <w:rsid w:val="00EB0DBB"/>
    <w:rsid w:val="00EE60CC"/>
    <w:rsid w:val="00EF014C"/>
    <w:rsid w:val="00F374A8"/>
    <w:rsid w:val="00F91A63"/>
    <w:rsid w:val="00F95075"/>
    <w:rsid w:val="00FA735D"/>
    <w:rsid w:val="00FF094B"/>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CA0"/>
    <w:rPr>
      <w:lang w:val="es-MX"/>
    </w:rPr>
  </w:style>
  <w:style w:type="paragraph" w:styleId="Ttulo1">
    <w:name w:val="heading 1"/>
    <w:basedOn w:val="Normal"/>
    <w:next w:val="Normal"/>
    <w:link w:val="Ttulo1Car"/>
    <w:uiPriority w:val="9"/>
    <w:qFormat/>
    <w:rsid w:val="00F91A6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F91A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F91A63"/>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F91A63"/>
    <w:rPr>
      <w:rFonts w:eastAsiaTheme="minorEastAsia"/>
      <w:lang w:eastAsia="es-ES"/>
    </w:rPr>
  </w:style>
  <w:style w:type="character" w:customStyle="1" w:styleId="Ttulo1Car">
    <w:name w:val="Título 1 Car"/>
    <w:basedOn w:val="Fuentedeprrafopredeter"/>
    <w:link w:val="Ttulo1"/>
    <w:uiPriority w:val="9"/>
    <w:rsid w:val="00F91A63"/>
    <w:rPr>
      <w:rFonts w:asciiTheme="majorHAnsi" w:eastAsiaTheme="majorEastAsia" w:hAnsiTheme="majorHAnsi" w:cstheme="majorBidi"/>
      <w:color w:val="2E74B5" w:themeColor="accent1" w:themeShade="BF"/>
      <w:sz w:val="32"/>
      <w:szCs w:val="32"/>
      <w:lang w:val="es-MX"/>
    </w:rPr>
  </w:style>
  <w:style w:type="character" w:customStyle="1" w:styleId="Ttulo2Car">
    <w:name w:val="Título 2 Car"/>
    <w:basedOn w:val="Fuentedeprrafopredeter"/>
    <w:link w:val="Ttulo2"/>
    <w:uiPriority w:val="9"/>
    <w:rsid w:val="00F91A63"/>
    <w:rPr>
      <w:rFonts w:asciiTheme="majorHAnsi" w:eastAsiaTheme="majorEastAsia" w:hAnsiTheme="majorHAnsi" w:cstheme="majorBidi"/>
      <w:color w:val="2E74B5" w:themeColor="accent1" w:themeShade="BF"/>
      <w:sz w:val="26"/>
      <w:szCs w:val="26"/>
      <w:lang w:val="es-MX"/>
    </w:rPr>
  </w:style>
  <w:style w:type="paragraph" w:styleId="Prrafodelista">
    <w:name w:val="List Paragraph"/>
    <w:basedOn w:val="Normal"/>
    <w:uiPriority w:val="34"/>
    <w:qFormat/>
    <w:rsid w:val="000D4386"/>
    <w:pPr>
      <w:ind w:left="720"/>
      <w:contextualSpacing/>
    </w:pPr>
  </w:style>
  <w:style w:type="paragraph" w:styleId="TtulodeTDC">
    <w:name w:val="TOC Heading"/>
    <w:basedOn w:val="Ttulo1"/>
    <w:next w:val="Normal"/>
    <w:uiPriority w:val="39"/>
    <w:unhideWhenUsed/>
    <w:qFormat/>
    <w:rsid w:val="00EB0DBB"/>
    <w:pPr>
      <w:outlineLvl w:val="9"/>
    </w:pPr>
    <w:rPr>
      <w:lang w:val="es-ES" w:eastAsia="es-ES"/>
    </w:rPr>
  </w:style>
  <w:style w:type="paragraph" w:styleId="TDC2">
    <w:name w:val="toc 2"/>
    <w:basedOn w:val="Normal"/>
    <w:next w:val="Normal"/>
    <w:autoRedefine/>
    <w:uiPriority w:val="39"/>
    <w:unhideWhenUsed/>
    <w:rsid w:val="00EB0DBB"/>
    <w:pPr>
      <w:spacing w:after="100"/>
      <w:ind w:left="220"/>
    </w:pPr>
  </w:style>
  <w:style w:type="paragraph" w:styleId="TDC1">
    <w:name w:val="toc 1"/>
    <w:basedOn w:val="Normal"/>
    <w:next w:val="Normal"/>
    <w:autoRedefine/>
    <w:uiPriority w:val="39"/>
    <w:unhideWhenUsed/>
    <w:rsid w:val="00EB0DBB"/>
    <w:pPr>
      <w:spacing w:after="100"/>
    </w:pPr>
  </w:style>
  <w:style w:type="character" w:styleId="Hipervnculo">
    <w:name w:val="Hyperlink"/>
    <w:basedOn w:val="Fuentedeprrafopredeter"/>
    <w:uiPriority w:val="99"/>
    <w:unhideWhenUsed/>
    <w:rsid w:val="00EB0DBB"/>
    <w:rPr>
      <w:color w:val="0563C1" w:themeColor="hyperlink"/>
      <w:u w:val="single"/>
    </w:rPr>
  </w:style>
  <w:style w:type="paragraph" w:styleId="Encabezado">
    <w:name w:val="header"/>
    <w:basedOn w:val="Normal"/>
    <w:link w:val="EncabezadoCar"/>
    <w:uiPriority w:val="99"/>
    <w:unhideWhenUsed/>
    <w:rsid w:val="0063067B"/>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63067B"/>
    <w:rPr>
      <w:lang w:val="es-MX"/>
    </w:rPr>
  </w:style>
  <w:style w:type="paragraph" w:styleId="Piedepgina">
    <w:name w:val="footer"/>
    <w:basedOn w:val="Normal"/>
    <w:link w:val="PiedepginaCar"/>
    <w:uiPriority w:val="99"/>
    <w:unhideWhenUsed/>
    <w:rsid w:val="0063067B"/>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63067B"/>
    <w:rPr>
      <w:lang w:val="es-MX"/>
    </w:rPr>
  </w:style>
  <w:style w:type="paragraph" w:styleId="Textodeglobo">
    <w:name w:val="Balloon Text"/>
    <w:basedOn w:val="Normal"/>
    <w:link w:val="TextodegloboCar"/>
    <w:uiPriority w:val="99"/>
    <w:semiHidden/>
    <w:unhideWhenUsed/>
    <w:rsid w:val="00FF094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F094B"/>
    <w:rPr>
      <w:rFonts w:ascii="Tahoma"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MX"/>
    </w:rPr>
  </w:style>
  <w:style w:type="paragraph" w:styleId="Ttulo1">
    <w:name w:val="heading 1"/>
    <w:basedOn w:val="Normal"/>
    <w:next w:val="Normal"/>
    <w:link w:val="Ttulo1Car"/>
    <w:uiPriority w:val="9"/>
    <w:qFormat/>
    <w:rsid w:val="00F91A6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F91A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F91A63"/>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F91A63"/>
    <w:rPr>
      <w:rFonts w:eastAsiaTheme="minorEastAsia"/>
      <w:lang w:eastAsia="es-ES"/>
    </w:rPr>
  </w:style>
  <w:style w:type="character" w:customStyle="1" w:styleId="Ttulo1Car">
    <w:name w:val="Título 1 Car"/>
    <w:basedOn w:val="Fuentedeprrafopredeter"/>
    <w:link w:val="Ttulo1"/>
    <w:uiPriority w:val="9"/>
    <w:rsid w:val="00F91A63"/>
    <w:rPr>
      <w:rFonts w:asciiTheme="majorHAnsi" w:eastAsiaTheme="majorEastAsia" w:hAnsiTheme="majorHAnsi" w:cstheme="majorBidi"/>
      <w:color w:val="2E74B5" w:themeColor="accent1" w:themeShade="BF"/>
      <w:sz w:val="32"/>
      <w:szCs w:val="32"/>
      <w:lang w:val="es-MX"/>
    </w:rPr>
  </w:style>
  <w:style w:type="character" w:customStyle="1" w:styleId="Ttulo2Car">
    <w:name w:val="Título 2 Car"/>
    <w:basedOn w:val="Fuentedeprrafopredeter"/>
    <w:link w:val="Ttulo2"/>
    <w:uiPriority w:val="9"/>
    <w:rsid w:val="00F91A63"/>
    <w:rPr>
      <w:rFonts w:asciiTheme="majorHAnsi" w:eastAsiaTheme="majorEastAsia" w:hAnsiTheme="majorHAnsi" w:cstheme="majorBidi"/>
      <w:color w:val="2E74B5" w:themeColor="accent1" w:themeShade="BF"/>
      <w:sz w:val="26"/>
      <w:szCs w:val="26"/>
      <w:lang w:val="es-MX"/>
    </w:rPr>
  </w:style>
  <w:style w:type="paragraph" w:styleId="Prrafodelista">
    <w:name w:val="List Paragraph"/>
    <w:basedOn w:val="Normal"/>
    <w:uiPriority w:val="34"/>
    <w:qFormat/>
    <w:rsid w:val="000D4386"/>
    <w:pPr>
      <w:ind w:left="720"/>
      <w:contextualSpacing/>
    </w:pPr>
  </w:style>
  <w:style w:type="paragraph" w:styleId="TtulodeTDC">
    <w:name w:val="TOC Heading"/>
    <w:basedOn w:val="Ttulo1"/>
    <w:next w:val="Normal"/>
    <w:uiPriority w:val="39"/>
    <w:unhideWhenUsed/>
    <w:qFormat/>
    <w:rsid w:val="00EB0DBB"/>
    <w:pPr>
      <w:outlineLvl w:val="9"/>
    </w:pPr>
    <w:rPr>
      <w:lang w:val="es-ES" w:eastAsia="es-ES"/>
    </w:rPr>
  </w:style>
  <w:style w:type="paragraph" w:styleId="TDC2">
    <w:name w:val="toc 2"/>
    <w:basedOn w:val="Normal"/>
    <w:next w:val="Normal"/>
    <w:autoRedefine/>
    <w:uiPriority w:val="39"/>
    <w:unhideWhenUsed/>
    <w:rsid w:val="00EB0DBB"/>
    <w:pPr>
      <w:spacing w:after="100"/>
      <w:ind w:left="220"/>
    </w:pPr>
  </w:style>
  <w:style w:type="paragraph" w:styleId="TDC1">
    <w:name w:val="toc 1"/>
    <w:basedOn w:val="Normal"/>
    <w:next w:val="Normal"/>
    <w:autoRedefine/>
    <w:uiPriority w:val="39"/>
    <w:unhideWhenUsed/>
    <w:rsid w:val="00EB0DBB"/>
    <w:pPr>
      <w:spacing w:after="100"/>
    </w:pPr>
  </w:style>
  <w:style w:type="character" w:styleId="Hipervnculo">
    <w:name w:val="Hyperlink"/>
    <w:basedOn w:val="Fuentedeprrafopredeter"/>
    <w:uiPriority w:val="99"/>
    <w:unhideWhenUsed/>
    <w:rsid w:val="00EB0DBB"/>
    <w:rPr>
      <w:color w:val="0563C1" w:themeColor="hyperlink"/>
      <w:u w:val="single"/>
    </w:rPr>
  </w:style>
  <w:style w:type="paragraph" w:styleId="Encabezado">
    <w:name w:val="header"/>
    <w:basedOn w:val="Normal"/>
    <w:link w:val="EncabezadoCar"/>
    <w:uiPriority w:val="99"/>
    <w:unhideWhenUsed/>
    <w:rsid w:val="0063067B"/>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63067B"/>
    <w:rPr>
      <w:lang w:val="es-MX"/>
    </w:rPr>
  </w:style>
  <w:style w:type="paragraph" w:styleId="Piedepgina">
    <w:name w:val="footer"/>
    <w:basedOn w:val="Normal"/>
    <w:link w:val="PiedepginaCar"/>
    <w:uiPriority w:val="99"/>
    <w:unhideWhenUsed/>
    <w:rsid w:val="0063067B"/>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63067B"/>
    <w:rPr>
      <w:lang w:val="es-MX"/>
    </w:rPr>
  </w:style>
  <w:style w:type="paragraph" w:styleId="Textodeglobo">
    <w:name w:val="Balloon Text"/>
    <w:basedOn w:val="Normal"/>
    <w:link w:val="TextodegloboCar"/>
    <w:uiPriority w:val="99"/>
    <w:semiHidden/>
    <w:unhideWhenUsed/>
    <w:rsid w:val="00FF094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F094B"/>
    <w:rPr>
      <w:rFonts w:ascii="Tahoma" w:hAnsi="Tahoma" w:cs="Tahoma"/>
      <w:sz w:val="16"/>
      <w:szCs w:val="16"/>
      <w:lang w:val="es-MX"/>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4C620256F4042FDA6973397A7606671"/>
        <w:category>
          <w:name w:val="General"/>
          <w:gallery w:val="placeholder"/>
        </w:category>
        <w:types>
          <w:type w:val="bbPlcHdr"/>
        </w:types>
        <w:behaviors>
          <w:behavior w:val="content"/>
        </w:behaviors>
        <w:guid w:val="{74E85287-2F4F-4DDD-9902-172066709327}"/>
      </w:docPartPr>
      <w:docPartBody>
        <w:p w:rsidR="00000000" w:rsidRDefault="0057082E" w:rsidP="0057082E">
          <w:pPr>
            <w:pStyle w:val="E4C620256F4042FDA6973397A7606671"/>
          </w:pPr>
          <w:r>
            <w:rPr>
              <w:rFonts w:asciiTheme="majorHAnsi" w:eastAsiaTheme="majorEastAsia" w:hAnsiTheme="majorHAnsi" w:cstheme="majorBidi"/>
              <w:caps/>
              <w:color w:val="4F81BD" w:themeColor="accent1"/>
              <w:sz w:val="80"/>
              <w:szCs w:val="80"/>
            </w:rPr>
            <w:t>[Título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CE5B27"/>
    <w:rsid w:val="00003243"/>
    <w:rsid w:val="004D779F"/>
    <w:rsid w:val="0057082E"/>
    <w:rsid w:val="00AB7D3B"/>
    <w:rsid w:val="00AE54EA"/>
    <w:rsid w:val="00CE5B27"/>
    <w:rsid w:val="00DE64D6"/>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82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6CE7DEEB10A24243A6C16F892941EF6A">
    <w:name w:val="6CE7DEEB10A24243A6C16F892941EF6A"/>
    <w:rsid w:val="00CE5B27"/>
  </w:style>
  <w:style w:type="paragraph" w:customStyle="1" w:styleId="24A97584A4F84B5FA50A09556EDD6D30">
    <w:name w:val="24A97584A4F84B5FA50A09556EDD6D30"/>
    <w:rsid w:val="00CE5B27"/>
  </w:style>
  <w:style w:type="paragraph" w:customStyle="1" w:styleId="E4C620256F4042FDA6973397A7606671">
    <w:name w:val="E4C620256F4042FDA6973397A7606671"/>
    <w:rsid w:val="0057082E"/>
    <w:pPr>
      <w:spacing w:after="200" w:line="276" w:lineRule="auto"/>
    </w:pPr>
    <w:rPr>
      <w:lang w:val="es-CO" w:eastAsia="es-CO"/>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FD6BD-8A8E-4404-9295-B8C4184B5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4378</Words>
  <Characters>24083</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Artículo 2:                                                                                                            LOS GURÚS DE LA ADMINISTRACIÓN Y SUS APORTACIONES</vt:lpstr>
    </vt:vector>
  </TitlesOfParts>
  <Company>Microsoft</Company>
  <LinksUpToDate>false</LinksUpToDate>
  <CharactersWithSpaces>28405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Artículo 2:                                                                                                                LOS GURÚS DE LA ADMINISTRACIÓN Y SUS APORTACIONES</dc:title>
  <dc:subject>Fundamentos de Ingeniería Administrativa</dc:subject>
  <dc:creator>Luis Jesús Celis Ramos</dc:creator>
  <cp:lastModifiedBy>Alejandro Jáuregui Gómez</cp:lastModifiedBy>
  <cp:revision>2</cp:revision>
  <cp:lastPrinted>2016-01-31T19:56:00Z</cp:lastPrinted>
  <dcterms:created xsi:type="dcterms:W3CDTF">2016-02-20T00:53:00Z</dcterms:created>
  <dcterms:modified xsi:type="dcterms:W3CDTF">2016-02-20T00:53:00Z</dcterms:modified>
</cp:coreProperties>
</file>